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F01F90" w:rsidRDefault="005D188E" w:rsidP="00C0110B">
      <w:pPr>
        <w:jc w:val="center"/>
        <w:rPr>
          <w:rFonts w:asciiTheme="minorHAnsi" w:hAnsiTheme="minorHAnsi" w:cstheme="minorHAnsi"/>
        </w:rPr>
      </w:pPr>
    </w:p>
    <w:p w14:paraId="0BA94CF7" w14:textId="2A54CF44" w:rsidR="00C0110B" w:rsidRPr="00B76E98" w:rsidRDefault="00F01F90" w:rsidP="00C0110B">
      <w:pPr>
        <w:jc w:val="center"/>
        <w:rPr>
          <w:rFonts w:asciiTheme="minorHAnsi" w:hAnsiTheme="minorHAnsi" w:cstheme="minorHAnsi"/>
          <w:b/>
          <w:sz w:val="28"/>
          <w:szCs w:val="28"/>
        </w:rPr>
      </w:pPr>
      <w:r w:rsidRPr="00B76E98">
        <w:rPr>
          <w:rFonts w:asciiTheme="minorHAnsi" w:hAnsiTheme="minorHAnsi" w:cstheme="minorHAnsi"/>
          <w:b/>
          <w:sz w:val="28"/>
          <w:szCs w:val="28"/>
        </w:rPr>
        <w:t>JUSTICE ET MÉDIAS</w:t>
      </w:r>
    </w:p>
    <w:p w14:paraId="78FA4A10" w14:textId="77777777" w:rsidR="008E4003" w:rsidRPr="00F01F90" w:rsidRDefault="008E4003" w:rsidP="00C0110B">
      <w:pPr>
        <w:jc w:val="center"/>
        <w:rPr>
          <w:rFonts w:asciiTheme="minorHAnsi" w:hAnsiTheme="minorHAnsi" w:cstheme="minorHAnsi"/>
        </w:rPr>
      </w:pPr>
    </w:p>
    <w:p w14:paraId="34F839B4" w14:textId="77777777" w:rsidR="000E1E34" w:rsidRPr="00F01F90" w:rsidRDefault="000E1E34" w:rsidP="000C38F4">
      <w:pPr>
        <w:rPr>
          <w:rFonts w:asciiTheme="minorHAnsi" w:hAnsiTheme="minorHAnsi" w:cstheme="minorHAnsi"/>
          <w:b/>
        </w:rPr>
      </w:pPr>
      <w:r w:rsidRPr="00F01F90">
        <w:rPr>
          <w:rFonts w:asciiTheme="minorHAnsi" w:hAnsiTheme="minorHAnsi" w:cstheme="minorHAnsi"/>
          <w:b/>
          <w:lang w:val="fr-FR"/>
        </w:rPr>
        <w:t xml:space="preserve">&gt;&gt; </w:t>
      </w:r>
      <w:r w:rsidR="008E4003" w:rsidRPr="00F01F90">
        <w:rPr>
          <w:rFonts w:asciiTheme="minorHAnsi" w:hAnsiTheme="minorHAnsi" w:cstheme="minorHAnsi"/>
          <w:b/>
        </w:rPr>
        <w:t>OBJECTIFS</w:t>
      </w:r>
      <w:r w:rsidRPr="00F01F90">
        <w:rPr>
          <w:rFonts w:asciiTheme="minorHAnsi" w:hAnsiTheme="minorHAnsi" w:cstheme="minorHAnsi"/>
          <w:b/>
        </w:rPr>
        <w:t xml:space="preserve"> D’APPRENTISSAGE </w:t>
      </w:r>
    </w:p>
    <w:p w14:paraId="1307FB8F" w14:textId="77777777" w:rsidR="000E1E34" w:rsidRPr="00F01F90" w:rsidRDefault="000E1E34" w:rsidP="00F01F90">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F01F90"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079FCA5F" w14:textId="1E4B3631" w:rsidR="00F01F90" w:rsidRPr="00F01F90" w:rsidRDefault="00D04600" w:rsidP="00F01F90">
            <w:pPr>
              <w:spacing w:after="120"/>
              <w:rPr>
                <w:rFonts w:asciiTheme="minorHAnsi" w:hAnsiTheme="minorHAnsi" w:cstheme="minorHAnsi"/>
                <w:b w:val="0"/>
              </w:rPr>
            </w:pPr>
            <w:r w:rsidRPr="00F01F90">
              <w:rPr>
                <w:rFonts w:asciiTheme="minorHAnsi" w:hAnsiTheme="minorHAnsi" w:cstheme="minorHAnsi"/>
              </w:rPr>
              <w:t xml:space="preserve">Description : </w:t>
            </w:r>
            <w:r w:rsidR="00F01F90" w:rsidRPr="00F01F90">
              <w:rPr>
                <w:rFonts w:asciiTheme="minorHAnsi" w:hAnsiTheme="minorHAnsi" w:cstheme="minorHAnsi"/>
                <w:b w:val="0"/>
              </w:rPr>
              <w:t>Au cours du présent module, l’élève sera appelé à :</w:t>
            </w:r>
          </w:p>
          <w:p w14:paraId="18235536" w14:textId="77777777" w:rsidR="00F01F90" w:rsidRPr="00F01F90" w:rsidRDefault="00F01F90" w:rsidP="00F01F90">
            <w:pPr>
              <w:pStyle w:val="Paragraphedeliste"/>
              <w:numPr>
                <w:ilvl w:val="0"/>
                <w:numId w:val="15"/>
              </w:numPr>
              <w:spacing w:after="120"/>
              <w:rPr>
                <w:rFonts w:asciiTheme="minorHAnsi" w:hAnsiTheme="minorHAnsi" w:cstheme="minorHAnsi"/>
                <w:b w:val="0"/>
              </w:rPr>
            </w:pPr>
            <w:r w:rsidRPr="00F01F90">
              <w:rPr>
                <w:rFonts w:asciiTheme="minorHAnsi" w:hAnsiTheme="minorHAnsi" w:cstheme="minorHAnsi"/>
                <w:b w:val="0"/>
              </w:rPr>
              <w:t>découvrir la relation qui existe entre la justice et les médias;</w:t>
            </w:r>
          </w:p>
          <w:p w14:paraId="1E88C306" w14:textId="77777777" w:rsidR="00F01F90" w:rsidRPr="00F01F90" w:rsidRDefault="00F01F90" w:rsidP="00F01F90">
            <w:pPr>
              <w:pStyle w:val="Paragraphedeliste"/>
              <w:numPr>
                <w:ilvl w:val="0"/>
                <w:numId w:val="15"/>
              </w:numPr>
              <w:spacing w:after="120"/>
              <w:rPr>
                <w:rFonts w:asciiTheme="minorHAnsi" w:hAnsiTheme="minorHAnsi" w:cstheme="minorHAnsi"/>
                <w:b w:val="0"/>
              </w:rPr>
            </w:pPr>
            <w:r w:rsidRPr="00F01F90">
              <w:rPr>
                <w:rFonts w:asciiTheme="minorHAnsi" w:hAnsiTheme="minorHAnsi" w:cstheme="minorHAnsi"/>
                <w:b w:val="0"/>
              </w:rPr>
              <w:t>comprendre les principes directeurs qui sous-tendent les ordonnances de non</w:t>
            </w:r>
            <w:r w:rsidRPr="00F01F90">
              <w:rPr>
                <w:rFonts w:asciiTheme="minorHAnsi" w:hAnsiTheme="minorHAnsi" w:cstheme="minorHAnsi"/>
                <w:b w:val="0"/>
              </w:rPr>
              <w:noBreakHyphen/>
              <w:t>publication;</w:t>
            </w:r>
          </w:p>
          <w:p w14:paraId="344A4FD4" w14:textId="0FB43DCD" w:rsidR="00D04600" w:rsidRPr="00F01F90" w:rsidRDefault="00F01F90" w:rsidP="00F01F90">
            <w:pPr>
              <w:spacing w:before="60" w:after="60"/>
              <w:jc w:val="both"/>
              <w:rPr>
                <w:rFonts w:asciiTheme="minorHAnsi" w:hAnsiTheme="minorHAnsi" w:cs="Helvetica"/>
                <w:i/>
                <w:color w:val="000000"/>
              </w:rPr>
            </w:pPr>
            <w:r w:rsidRPr="00F01F90">
              <w:rPr>
                <w:rFonts w:asciiTheme="minorHAnsi" w:hAnsiTheme="minorHAnsi" w:cstheme="minorHAnsi"/>
                <w:b w:val="0"/>
              </w:rPr>
              <w:t>préparer un texte argumentatif (à la discrétion de l’enseignant).</w:t>
            </w:r>
          </w:p>
        </w:tc>
        <w:tc>
          <w:tcPr>
            <w:tcW w:w="4517" w:type="dxa"/>
            <w:gridSpan w:val="2"/>
            <w:shd w:val="clear" w:color="auto" w:fill="FCF5D5"/>
          </w:tcPr>
          <w:p w14:paraId="09F435C6" w14:textId="10B39793" w:rsidR="00F01F90" w:rsidRPr="00F01F90"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01F90">
              <w:rPr>
                <w:rFonts w:asciiTheme="minorHAnsi" w:hAnsiTheme="minorHAnsi" w:cstheme="minorHAnsi"/>
              </w:rPr>
              <w:t xml:space="preserve">Matières scolaires : </w:t>
            </w:r>
          </w:p>
          <w:p w14:paraId="679A70A6" w14:textId="54CA9B6C" w:rsidR="00F01F90" w:rsidRPr="00F01F90" w:rsidRDefault="00F01F90" w:rsidP="00F01F90">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01F90">
              <w:rPr>
                <w:rFonts w:asciiTheme="minorHAnsi" w:hAnsiTheme="minorHAnsi" w:cs="Arial"/>
                <w:b w:val="0"/>
              </w:rPr>
              <w:t>C</w:t>
            </w:r>
            <w:r w:rsidR="00D04600" w:rsidRPr="00F01F90">
              <w:rPr>
                <w:rFonts w:asciiTheme="minorHAnsi" w:hAnsiTheme="minorHAnsi" w:cs="Arial"/>
                <w:b w:val="0"/>
              </w:rPr>
              <w:t>itoyenneté</w:t>
            </w:r>
          </w:p>
          <w:p w14:paraId="21E5384E" w14:textId="7BB960D6" w:rsidR="00D04600" w:rsidRPr="00F01F90" w:rsidRDefault="00F01F90" w:rsidP="00F01F90">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F01F90">
              <w:rPr>
                <w:rFonts w:asciiTheme="minorHAnsi" w:hAnsiTheme="minorHAnsi" w:cs="Arial"/>
                <w:b w:val="0"/>
              </w:rPr>
              <w:t>Français</w:t>
            </w:r>
          </w:p>
          <w:p w14:paraId="71ADDC54" w14:textId="77777777" w:rsidR="00D04600" w:rsidRPr="00F01F90"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F01F90"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F01F90" w:rsidRDefault="00D04600" w:rsidP="00A2003A">
            <w:pPr>
              <w:spacing w:before="120" w:after="120"/>
              <w:rPr>
                <w:rFonts w:asciiTheme="minorHAnsi" w:hAnsiTheme="minorHAnsi" w:cstheme="minorHAnsi"/>
                <w:b w:val="0"/>
              </w:rPr>
            </w:pPr>
            <w:r w:rsidRPr="00F01F90">
              <w:rPr>
                <w:rFonts w:asciiTheme="minorHAnsi" w:hAnsiTheme="minorHAnsi" w:cstheme="minorHAnsi"/>
              </w:rPr>
              <w:t xml:space="preserve">Niveau : </w:t>
            </w:r>
            <w:r w:rsidRPr="00F01F90">
              <w:rPr>
                <w:rFonts w:asciiTheme="minorHAnsi" w:hAnsiTheme="minorHAnsi" w:cstheme="minorHAnsi"/>
                <w:b w:val="0"/>
              </w:rPr>
              <w:t>Secondaire</w:t>
            </w:r>
          </w:p>
        </w:tc>
        <w:tc>
          <w:tcPr>
            <w:tcW w:w="2259" w:type="dxa"/>
            <w:shd w:val="clear" w:color="auto" w:fill="auto"/>
          </w:tcPr>
          <w:p w14:paraId="6D1C5EA9" w14:textId="11C4F372" w:rsidR="00D04600" w:rsidRPr="00F01F9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F01F90">
              <w:rPr>
                <w:rFonts w:asciiTheme="minorHAnsi" w:hAnsiTheme="minorHAnsi" w:cstheme="minorHAnsi"/>
                <w:b/>
              </w:rPr>
              <w:t>Tranche d’âge</w:t>
            </w:r>
            <w:r w:rsidR="00DA5E26" w:rsidRPr="00F01F90">
              <w:rPr>
                <w:rFonts w:asciiTheme="minorHAnsi" w:hAnsiTheme="minorHAnsi" w:cstheme="minorHAnsi"/>
                <w:b/>
              </w:rPr>
              <w:t xml:space="preserve"> </w:t>
            </w:r>
            <w:r w:rsidR="00F01F90" w:rsidRPr="00F01F90">
              <w:rPr>
                <w:rFonts w:asciiTheme="minorHAnsi" w:hAnsiTheme="minorHAnsi" w:cstheme="minorHAnsi"/>
                <w:b/>
              </w:rPr>
              <w:t xml:space="preserve">: </w:t>
            </w:r>
            <w:r w:rsidRPr="00F01F90">
              <w:rPr>
                <w:rFonts w:asciiTheme="minorHAnsi" w:hAnsiTheme="minorHAnsi" w:cstheme="minorHAnsi"/>
                <w:b/>
              </w:rPr>
              <w:br/>
            </w:r>
            <w:r w:rsidRPr="00F01F90">
              <w:rPr>
                <w:rFonts w:asciiTheme="minorHAnsi" w:hAnsiTheme="minorHAnsi" w:cstheme="minorHAnsi"/>
              </w:rPr>
              <w:t>15 à 18 ans</w:t>
            </w:r>
          </w:p>
        </w:tc>
        <w:tc>
          <w:tcPr>
            <w:tcW w:w="2257" w:type="dxa"/>
            <w:shd w:val="clear" w:color="auto" w:fill="auto"/>
          </w:tcPr>
          <w:p w14:paraId="746871CD" w14:textId="1ABCB97C" w:rsidR="00D04600" w:rsidRPr="00F01F90"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F01F90">
              <w:rPr>
                <w:rFonts w:asciiTheme="minorHAnsi" w:hAnsiTheme="minorHAnsi"/>
                <w:b/>
                <w:bCs/>
                <w:color w:val="000000"/>
                <w:u w:color="000000"/>
                <w:lang w:val="fr-FR"/>
              </w:rPr>
              <w:t xml:space="preserve">Durée : </w:t>
            </w:r>
            <w:r w:rsidR="00F01F90" w:rsidRPr="00F01F90">
              <w:rPr>
                <w:rFonts w:asciiTheme="minorHAnsi" w:eastAsia="Times New Roman" w:hAnsiTheme="minorHAnsi" w:cs="Arial"/>
              </w:rPr>
              <w:t xml:space="preserve">150 minutes (2 x </w:t>
            </w:r>
            <w:r w:rsidRPr="00F01F90">
              <w:rPr>
                <w:rFonts w:asciiTheme="minorHAnsi" w:hAnsiTheme="minorHAnsi"/>
                <w:color w:val="000000"/>
                <w:u w:color="000000"/>
                <w:lang w:val="fr-FR"/>
              </w:rPr>
              <w:t>75 minutes</w:t>
            </w:r>
            <w:r w:rsidR="00F01F90" w:rsidRPr="00F01F90">
              <w:rPr>
                <w:rFonts w:asciiTheme="minorHAnsi" w:hAnsiTheme="minorHAnsi"/>
                <w:color w:val="000000"/>
                <w:u w:color="000000"/>
                <w:lang w:val="fr-FR"/>
              </w:rPr>
              <w:t>)</w:t>
            </w:r>
            <w:r w:rsidRPr="00F01F90">
              <w:rPr>
                <w:rFonts w:asciiTheme="minorHAnsi" w:hAnsiTheme="minorHAnsi"/>
                <w:color w:val="000000"/>
                <w:u w:color="000000"/>
                <w:lang w:val="fr-FR"/>
              </w:rPr>
              <w:t xml:space="preserve"> </w:t>
            </w:r>
          </w:p>
        </w:tc>
        <w:tc>
          <w:tcPr>
            <w:tcW w:w="2260" w:type="dxa"/>
            <w:shd w:val="clear" w:color="auto" w:fill="auto"/>
          </w:tcPr>
          <w:p w14:paraId="65E2C1C7" w14:textId="7BCD175C" w:rsidR="00D04600" w:rsidRPr="00F01F9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F01F90">
              <w:rPr>
                <w:rFonts w:asciiTheme="minorHAnsi" w:hAnsiTheme="minorHAnsi"/>
                <w:b/>
                <w:bCs/>
                <w:color w:val="000000"/>
                <w:u w:color="000000"/>
                <w:lang w:val="fr-FR"/>
              </w:rPr>
              <w:t xml:space="preserve">Format : </w:t>
            </w:r>
            <w:r w:rsidR="00B76E98" w:rsidRPr="00B76E98">
              <w:rPr>
                <w:rFonts w:asciiTheme="minorHAnsi" w:hAnsiTheme="minorHAnsi"/>
                <w:bCs/>
                <w:color w:val="000000"/>
                <w:u w:color="000000"/>
                <w:lang w:val="fr-FR"/>
              </w:rPr>
              <w:t xml:space="preserve">Word, </w:t>
            </w:r>
            <w:r w:rsidRPr="00B76E98">
              <w:rPr>
                <w:rFonts w:asciiTheme="minorHAnsi" w:hAnsiTheme="minorHAnsi"/>
                <w:color w:val="000000"/>
                <w:u w:color="000000"/>
                <w:lang w:val="fr-FR"/>
              </w:rPr>
              <w:t>PDF et PPT</w:t>
            </w:r>
          </w:p>
          <w:p w14:paraId="4730D652" w14:textId="77777777" w:rsidR="00D04600" w:rsidRPr="00F01F9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F01F90" w:rsidRDefault="00D04600" w:rsidP="000E1E34">
      <w:pPr>
        <w:ind w:left="360"/>
        <w:rPr>
          <w:rFonts w:asciiTheme="minorHAnsi" w:hAnsiTheme="minorHAnsi" w:cstheme="minorHAnsi"/>
        </w:rPr>
      </w:pPr>
    </w:p>
    <w:p w14:paraId="7AC0DCF3" w14:textId="0B275392" w:rsidR="008E4003" w:rsidRPr="00F01F90" w:rsidRDefault="008E4003" w:rsidP="008E4003">
      <w:pPr>
        <w:rPr>
          <w:rFonts w:asciiTheme="minorHAnsi" w:hAnsiTheme="minorHAnsi" w:cstheme="minorHAnsi"/>
        </w:rPr>
      </w:pPr>
      <w:r w:rsidRPr="00F01F90">
        <w:rPr>
          <w:rFonts w:asciiTheme="minorHAnsi" w:hAnsiTheme="minorHAnsi" w:cstheme="minorHAnsi"/>
          <w:b/>
        </w:rPr>
        <w:t>Mots clés :</w:t>
      </w:r>
      <w:r w:rsidRPr="00F01F90">
        <w:rPr>
          <w:rFonts w:asciiTheme="minorHAnsi" w:hAnsiTheme="minorHAnsi" w:cstheme="minorHAnsi"/>
        </w:rPr>
        <w:t xml:space="preserve"> </w:t>
      </w:r>
      <w:r w:rsidR="00F01F90" w:rsidRPr="00F01F90">
        <w:rPr>
          <w:rFonts w:asciiTheme="minorHAnsi" w:hAnsiTheme="minorHAnsi" w:cstheme="minorHAnsi"/>
        </w:rPr>
        <w:t>Médias.</w:t>
      </w:r>
    </w:p>
    <w:p w14:paraId="53E94266" w14:textId="77777777" w:rsidR="008E4003" w:rsidRPr="00F01F90" w:rsidRDefault="008E4003" w:rsidP="008E4003">
      <w:pPr>
        <w:spacing w:after="120"/>
        <w:rPr>
          <w:rFonts w:asciiTheme="minorHAnsi" w:hAnsiTheme="minorHAnsi" w:cstheme="minorHAnsi"/>
          <w:b/>
        </w:rPr>
      </w:pPr>
    </w:p>
    <w:p w14:paraId="36A52117" w14:textId="77777777" w:rsidR="000E1E34" w:rsidRPr="00F01F90" w:rsidRDefault="000E1E34" w:rsidP="008E4003">
      <w:pPr>
        <w:spacing w:after="120"/>
        <w:rPr>
          <w:rFonts w:asciiTheme="minorHAnsi" w:hAnsiTheme="minorHAnsi" w:cstheme="minorHAnsi"/>
          <w:b/>
        </w:rPr>
      </w:pPr>
      <w:r w:rsidRPr="00F01F90">
        <w:rPr>
          <w:rFonts w:asciiTheme="minorHAnsi" w:hAnsiTheme="minorHAnsi" w:cstheme="minorHAnsi"/>
          <w:b/>
        </w:rPr>
        <w:t>&gt;&gt; PRÉALABLES</w:t>
      </w:r>
    </w:p>
    <w:p w14:paraId="77F3479E" w14:textId="71A1FDB1" w:rsidR="00C37AF5" w:rsidRPr="00F01F90" w:rsidRDefault="00C37AF5" w:rsidP="008E4003">
      <w:pPr>
        <w:spacing w:after="120"/>
        <w:rPr>
          <w:rFonts w:asciiTheme="minorHAnsi" w:hAnsiTheme="minorHAnsi" w:cstheme="minorHAnsi"/>
        </w:rPr>
      </w:pPr>
      <w:r w:rsidRPr="00F01F90">
        <w:rPr>
          <w:rFonts w:asciiTheme="minorHAnsi" w:hAnsiTheme="minorHAnsi" w:cstheme="minorHAnsi"/>
        </w:rPr>
        <w:t xml:space="preserve">Aucun. </w:t>
      </w:r>
    </w:p>
    <w:p w14:paraId="4B0F778D" w14:textId="77777777" w:rsidR="00530DD8" w:rsidRPr="00F01F90" w:rsidRDefault="00530DD8" w:rsidP="00530DD8">
      <w:pPr>
        <w:spacing w:before="120" w:after="120"/>
        <w:rPr>
          <w:rFonts w:asciiTheme="minorHAnsi" w:hAnsiTheme="minorHAnsi" w:cstheme="minorHAnsi"/>
          <w:b/>
        </w:rPr>
      </w:pPr>
    </w:p>
    <w:p w14:paraId="2B6A3F81" w14:textId="77777777" w:rsidR="008011DF" w:rsidRPr="00F01F90" w:rsidRDefault="000E1E34" w:rsidP="008011DF">
      <w:pPr>
        <w:spacing w:before="120" w:after="120"/>
        <w:rPr>
          <w:rFonts w:asciiTheme="minorHAnsi" w:hAnsiTheme="minorHAnsi" w:cstheme="minorHAnsi"/>
          <w:i/>
          <w:color w:val="BFBFBF" w:themeColor="background1" w:themeShade="BF"/>
        </w:rPr>
      </w:pPr>
      <w:r w:rsidRPr="00F01F90">
        <w:rPr>
          <w:rFonts w:asciiTheme="minorHAnsi" w:hAnsiTheme="minorHAnsi" w:cstheme="minorHAnsi"/>
          <w:b/>
        </w:rPr>
        <w:t xml:space="preserve">&gt;&gt; MATÉRIEL  </w:t>
      </w:r>
    </w:p>
    <w:p w14:paraId="4B83491F" w14:textId="77777777" w:rsidR="00F01F90" w:rsidRPr="00F01F90" w:rsidRDefault="00F01F90" w:rsidP="00F01F90">
      <w:pPr>
        <w:pStyle w:val="Paragraphedeliste"/>
        <w:numPr>
          <w:ilvl w:val="0"/>
          <w:numId w:val="16"/>
        </w:numPr>
        <w:spacing w:before="120" w:after="120"/>
        <w:rPr>
          <w:rFonts w:asciiTheme="minorHAnsi" w:hAnsiTheme="minorHAnsi" w:cstheme="minorHAnsi"/>
        </w:rPr>
      </w:pPr>
      <w:r w:rsidRPr="00F01F90">
        <w:rPr>
          <w:rFonts w:asciiTheme="minorHAnsi" w:hAnsiTheme="minorHAnsi" w:cstheme="minorHAnsi"/>
          <w:b/>
        </w:rPr>
        <w:t xml:space="preserve">Fiche 1 : </w:t>
      </w:r>
      <w:r w:rsidRPr="00F01F90">
        <w:rPr>
          <w:rFonts w:asciiTheme="minorHAnsi" w:hAnsiTheme="minorHAnsi" w:cstheme="minorHAnsi"/>
          <w:b/>
          <w:i/>
        </w:rPr>
        <w:t>Chasse au trésor</w:t>
      </w:r>
      <w:r w:rsidRPr="00F01F90">
        <w:rPr>
          <w:rFonts w:asciiTheme="minorHAnsi" w:hAnsiTheme="minorHAnsi" w:cstheme="minorHAnsi"/>
        </w:rPr>
        <w:t xml:space="preserve"> (une par élève)</w:t>
      </w:r>
    </w:p>
    <w:p w14:paraId="06990168" w14:textId="77777777" w:rsidR="00F01F90" w:rsidRPr="00F01F90" w:rsidRDefault="00F01F90" w:rsidP="00F01F90">
      <w:pPr>
        <w:pStyle w:val="Paragraphedeliste"/>
        <w:numPr>
          <w:ilvl w:val="0"/>
          <w:numId w:val="16"/>
        </w:numPr>
        <w:spacing w:before="120" w:after="120"/>
        <w:rPr>
          <w:rFonts w:asciiTheme="minorHAnsi" w:hAnsiTheme="minorHAnsi" w:cstheme="minorHAnsi"/>
        </w:rPr>
      </w:pPr>
      <w:r w:rsidRPr="00F01F90">
        <w:rPr>
          <w:rFonts w:asciiTheme="minorHAnsi" w:hAnsiTheme="minorHAnsi" w:cstheme="minorHAnsi"/>
          <w:b/>
        </w:rPr>
        <w:t xml:space="preserve">Fiche 2 : </w:t>
      </w:r>
      <w:r w:rsidRPr="00F01F90">
        <w:rPr>
          <w:rFonts w:asciiTheme="minorHAnsi" w:hAnsiTheme="minorHAnsi" w:cstheme="minorHAnsi"/>
          <w:b/>
          <w:i/>
        </w:rPr>
        <w:t>L’ordonnance de non-publication</w:t>
      </w:r>
      <w:r w:rsidRPr="00F01F90">
        <w:rPr>
          <w:rFonts w:asciiTheme="minorHAnsi" w:hAnsiTheme="minorHAnsi" w:cstheme="minorHAnsi"/>
        </w:rPr>
        <w:t xml:space="preserve"> (une par élève)</w:t>
      </w:r>
    </w:p>
    <w:p w14:paraId="36D7AFC6" w14:textId="77777777" w:rsidR="00F01F90" w:rsidRPr="00F01F90" w:rsidRDefault="00F01F90" w:rsidP="00F01F90">
      <w:pPr>
        <w:pStyle w:val="Paragraphedeliste"/>
        <w:numPr>
          <w:ilvl w:val="0"/>
          <w:numId w:val="16"/>
        </w:numPr>
        <w:spacing w:before="120" w:after="120"/>
        <w:rPr>
          <w:rFonts w:asciiTheme="minorHAnsi" w:hAnsiTheme="minorHAnsi" w:cstheme="minorHAnsi"/>
        </w:rPr>
      </w:pPr>
      <w:r w:rsidRPr="00F01F90">
        <w:rPr>
          <w:rFonts w:asciiTheme="minorHAnsi" w:hAnsiTheme="minorHAnsi" w:cstheme="minorHAnsi"/>
          <w:b/>
        </w:rPr>
        <w:t xml:space="preserve">Fiche 3 : </w:t>
      </w:r>
      <w:r w:rsidRPr="00F01F90">
        <w:rPr>
          <w:rFonts w:asciiTheme="minorHAnsi" w:hAnsiTheme="minorHAnsi" w:cstheme="minorHAnsi"/>
          <w:b/>
          <w:i/>
        </w:rPr>
        <w:t xml:space="preserve">L’affaire </w:t>
      </w:r>
      <w:proofErr w:type="spellStart"/>
      <w:r w:rsidRPr="00F01F90">
        <w:rPr>
          <w:rFonts w:asciiTheme="minorHAnsi" w:hAnsiTheme="minorHAnsi" w:cstheme="minorHAnsi"/>
          <w:b/>
          <w:i/>
        </w:rPr>
        <w:t>Reena</w:t>
      </w:r>
      <w:proofErr w:type="spellEnd"/>
      <w:r w:rsidRPr="00F01F90">
        <w:rPr>
          <w:rFonts w:asciiTheme="minorHAnsi" w:hAnsiTheme="minorHAnsi" w:cstheme="minorHAnsi"/>
          <w:b/>
          <w:i/>
        </w:rPr>
        <w:t xml:space="preserve"> </w:t>
      </w:r>
      <w:proofErr w:type="spellStart"/>
      <w:r w:rsidRPr="00F01F90">
        <w:rPr>
          <w:rFonts w:asciiTheme="minorHAnsi" w:hAnsiTheme="minorHAnsi" w:cstheme="minorHAnsi"/>
          <w:b/>
          <w:i/>
        </w:rPr>
        <w:t>Virk</w:t>
      </w:r>
      <w:proofErr w:type="spellEnd"/>
      <w:r w:rsidRPr="00F01F90">
        <w:rPr>
          <w:rFonts w:asciiTheme="minorHAnsi" w:hAnsiTheme="minorHAnsi" w:cstheme="minorHAnsi"/>
        </w:rPr>
        <w:t xml:space="preserve"> (une par élève)</w:t>
      </w:r>
    </w:p>
    <w:p w14:paraId="0B7F133A" w14:textId="77777777" w:rsidR="00F01F90" w:rsidRPr="00F01F90" w:rsidRDefault="00F01F90" w:rsidP="00F01F90">
      <w:pPr>
        <w:pStyle w:val="Paragraphedeliste"/>
        <w:numPr>
          <w:ilvl w:val="0"/>
          <w:numId w:val="16"/>
        </w:numPr>
        <w:spacing w:before="120" w:after="120"/>
        <w:rPr>
          <w:rFonts w:asciiTheme="minorHAnsi" w:hAnsiTheme="minorHAnsi" w:cstheme="minorHAnsi"/>
        </w:rPr>
      </w:pPr>
      <w:r w:rsidRPr="00F01F90">
        <w:rPr>
          <w:rFonts w:asciiTheme="minorHAnsi" w:hAnsiTheme="minorHAnsi" w:cstheme="minorHAnsi"/>
          <w:b/>
        </w:rPr>
        <w:t xml:space="preserve">Fiche 4 : </w:t>
      </w:r>
      <w:r w:rsidRPr="00F01F90">
        <w:rPr>
          <w:rFonts w:asciiTheme="minorHAnsi" w:hAnsiTheme="minorHAnsi" w:cstheme="minorHAnsi"/>
          <w:b/>
          <w:i/>
        </w:rPr>
        <w:t xml:space="preserve">L’affaire </w:t>
      </w:r>
      <w:proofErr w:type="spellStart"/>
      <w:r w:rsidRPr="00F01F90">
        <w:rPr>
          <w:rFonts w:asciiTheme="minorHAnsi" w:hAnsiTheme="minorHAnsi" w:cstheme="minorHAnsi"/>
          <w:b/>
          <w:i/>
        </w:rPr>
        <w:t>Reena</w:t>
      </w:r>
      <w:proofErr w:type="spellEnd"/>
      <w:r w:rsidRPr="00F01F90">
        <w:rPr>
          <w:rFonts w:asciiTheme="minorHAnsi" w:hAnsiTheme="minorHAnsi" w:cstheme="minorHAnsi"/>
          <w:b/>
          <w:i/>
        </w:rPr>
        <w:t xml:space="preserve"> </w:t>
      </w:r>
      <w:proofErr w:type="spellStart"/>
      <w:r w:rsidRPr="00F01F90">
        <w:rPr>
          <w:rFonts w:asciiTheme="minorHAnsi" w:hAnsiTheme="minorHAnsi" w:cstheme="minorHAnsi"/>
          <w:b/>
          <w:i/>
        </w:rPr>
        <w:t>Virk</w:t>
      </w:r>
      <w:proofErr w:type="spellEnd"/>
      <w:r w:rsidRPr="00F01F90">
        <w:rPr>
          <w:rFonts w:asciiTheme="minorHAnsi" w:hAnsiTheme="minorHAnsi" w:cstheme="minorHAnsi"/>
        </w:rPr>
        <w:t xml:space="preserve"> – Corrigé (un pour l’enseignant)</w:t>
      </w:r>
    </w:p>
    <w:p w14:paraId="251158CF" w14:textId="77777777" w:rsidR="00F01F90" w:rsidRPr="00F01F90" w:rsidRDefault="00F01F90" w:rsidP="00F01F90">
      <w:pPr>
        <w:pStyle w:val="Paragraphedeliste"/>
        <w:numPr>
          <w:ilvl w:val="0"/>
          <w:numId w:val="17"/>
        </w:numPr>
        <w:rPr>
          <w:rFonts w:asciiTheme="minorHAnsi" w:hAnsiTheme="minorHAnsi" w:cstheme="minorHAnsi"/>
        </w:rPr>
      </w:pPr>
      <w:r w:rsidRPr="00F01F90">
        <w:rPr>
          <w:rFonts w:asciiTheme="minorHAnsi" w:hAnsiTheme="minorHAnsi" w:cstheme="minorHAnsi"/>
        </w:rPr>
        <w:t>Présentation PowerPoint</w:t>
      </w:r>
    </w:p>
    <w:p w14:paraId="2588D4A4" w14:textId="77777777" w:rsidR="00F01F90" w:rsidRPr="00F01F90" w:rsidRDefault="00F01F90" w:rsidP="00F01F90">
      <w:pPr>
        <w:pStyle w:val="Paragraphedeliste"/>
        <w:numPr>
          <w:ilvl w:val="0"/>
          <w:numId w:val="17"/>
        </w:numPr>
        <w:spacing w:before="120" w:after="120"/>
        <w:rPr>
          <w:rFonts w:asciiTheme="minorHAnsi" w:hAnsiTheme="minorHAnsi" w:cstheme="minorHAnsi"/>
        </w:rPr>
      </w:pPr>
      <w:r w:rsidRPr="00F01F90">
        <w:rPr>
          <w:rFonts w:asciiTheme="minorHAnsi" w:hAnsiTheme="minorHAnsi" w:cstheme="minorHAnsi"/>
        </w:rPr>
        <w:t>Journaux et revues sur les actualités</w:t>
      </w:r>
    </w:p>
    <w:p w14:paraId="7F98B006" w14:textId="77777777" w:rsidR="00D04600" w:rsidRPr="00F01F90"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F01F90" w:rsidRDefault="000E1E34" w:rsidP="00C37AF5">
      <w:pPr>
        <w:spacing w:before="240" w:after="120"/>
        <w:rPr>
          <w:rFonts w:asciiTheme="minorHAnsi" w:hAnsiTheme="minorHAnsi" w:cstheme="minorHAnsi"/>
          <w:b/>
        </w:rPr>
      </w:pPr>
      <w:r w:rsidRPr="00F01F90">
        <w:rPr>
          <w:rFonts w:asciiTheme="minorHAnsi" w:hAnsiTheme="minorHAnsi" w:cstheme="minorHAnsi"/>
          <w:b/>
        </w:rPr>
        <w:t>&gt;&gt; DÉROULEMENT</w:t>
      </w:r>
    </w:p>
    <w:p w14:paraId="5C82C7D7" w14:textId="77777777" w:rsidR="00F01F90" w:rsidRPr="00F01F90" w:rsidRDefault="00F01F90" w:rsidP="00985DC1">
      <w:pPr>
        <w:rPr>
          <w:rFonts w:asciiTheme="minorHAnsi" w:hAnsiTheme="minorHAnsi" w:cstheme="minorHAnsi"/>
          <w:b/>
        </w:rPr>
      </w:pPr>
      <w:r w:rsidRPr="00F01F90">
        <w:rPr>
          <w:rFonts w:asciiTheme="minorHAnsi" w:hAnsiTheme="minorHAnsi" w:cstheme="minorHAnsi"/>
          <w:b/>
        </w:rPr>
        <w:t>PÉRIODE 1 : LA JUSTICE ET LES MÉDIAS</w:t>
      </w:r>
    </w:p>
    <w:p w14:paraId="20396F9B" w14:textId="77777777" w:rsidR="00F01F90" w:rsidRPr="00F01F90" w:rsidRDefault="00F01F90" w:rsidP="00F01F90">
      <w:pPr>
        <w:rPr>
          <w:rFonts w:asciiTheme="minorHAnsi" w:hAnsiTheme="minorHAnsi" w:cstheme="minorHAnsi"/>
          <w:b/>
          <w:u w:val="single"/>
        </w:rPr>
      </w:pPr>
    </w:p>
    <w:p w14:paraId="567B4162" w14:textId="77777777" w:rsidR="00F01F90" w:rsidRPr="00F01F90" w:rsidRDefault="00F01F90" w:rsidP="00F01F90">
      <w:pPr>
        <w:pStyle w:val="Paragraphedeliste"/>
        <w:numPr>
          <w:ilvl w:val="0"/>
          <w:numId w:val="34"/>
        </w:numPr>
        <w:rPr>
          <w:rFonts w:asciiTheme="minorHAnsi" w:hAnsiTheme="minorHAnsi" w:cstheme="minorHAnsi"/>
          <w:b/>
        </w:rPr>
      </w:pPr>
      <w:r w:rsidRPr="00F01F90">
        <w:rPr>
          <w:rFonts w:asciiTheme="minorHAnsi" w:hAnsiTheme="minorHAnsi" w:cstheme="minorHAnsi"/>
          <w:b/>
        </w:rPr>
        <w:t>Présentation du module aux élèves (5 minutes)</w:t>
      </w:r>
      <w:r w:rsidRPr="00F01F90">
        <w:rPr>
          <w:rFonts w:asciiTheme="minorHAnsi" w:hAnsiTheme="minorHAnsi" w:cstheme="minorHAnsi"/>
          <w:b/>
        </w:rPr>
        <w:br/>
      </w:r>
    </w:p>
    <w:p w14:paraId="51882FA8" w14:textId="77777777" w:rsidR="00F01F90" w:rsidRPr="00F01F90" w:rsidRDefault="00F01F90" w:rsidP="00F01F90">
      <w:pPr>
        <w:pStyle w:val="Paragraphedeliste"/>
        <w:numPr>
          <w:ilvl w:val="0"/>
          <w:numId w:val="29"/>
        </w:numPr>
        <w:rPr>
          <w:rFonts w:asciiTheme="minorHAnsi" w:hAnsiTheme="minorHAnsi" w:cstheme="minorHAnsi"/>
        </w:rPr>
      </w:pPr>
      <w:r w:rsidRPr="00F01F90">
        <w:rPr>
          <w:rFonts w:asciiTheme="minorHAnsi" w:hAnsiTheme="minorHAnsi" w:cstheme="minorHAnsi"/>
        </w:rPr>
        <w:t>Présenter le titre du module aux élèves, soit « La justice et les médias ».</w:t>
      </w:r>
    </w:p>
    <w:p w14:paraId="70991ED0" w14:textId="77777777" w:rsidR="00F01F90" w:rsidRPr="00F01F90" w:rsidRDefault="00F01F90" w:rsidP="00F01F90">
      <w:pPr>
        <w:rPr>
          <w:rFonts w:asciiTheme="minorHAnsi" w:hAnsiTheme="minorHAnsi" w:cstheme="minorHAnsi"/>
          <w:b/>
        </w:rPr>
      </w:pPr>
    </w:p>
    <w:p w14:paraId="3D400926" w14:textId="77777777" w:rsidR="00F01F90" w:rsidRPr="00F01F90" w:rsidRDefault="00F01F90" w:rsidP="00F01F90">
      <w:pPr>
        <w:pStyle w:val="Paragraphedeliste"/>
        <w:numPr>
          <w:ilvl w:val="0"/>
          <w:numId w:val="26"/>
        </w:numPr>
        <w:rPr>
          <w:rFonts w:asciiTheme="minorHAnsi" w:hAnsiTheme="minorHAnsi" w:cstheme="minorHAnsi"/>
        </w:rPr>
      </w:pPr>
      <w:r w:rsidRPr="00F01F90">
        <w:rPr>
          <w:rFonts w:asciiTheme="minorHAnsi" w:hAnsiTheme="minorHAnsi" w:cstheme="minorHAnsi"/>
        </w:rPr>
        <w:t xml:space="preserve">Expliquer aux élèves comment se dérouleront les deux prochaines périodes tout en affichant le déroulement au tableau. </w:t>
      </w:r>
    </w:p>
    <w:p w14:paraId="5CABCCBF" w14:textId="77777777" w:rsidR="00F01F90" w:rsidRPr="0099546F" w:rsidRDefault="00F01F90" w:rsidP="00F01F90">
      <w:pPr>
        <w:numPr>
          <w:ilvl w:val="0"/>
          <w:numId w:val="30"/>
        </w:numPr>
        <w:ind w:left="1776"/>
        <w:rPr>
          <w:rFonts w:asciiTheme="minorHAnsi" w:hAnsiTheme="minorHAnsi" w:cstheme="minorHAnsi"/>
          <w:b/>
        </w:rPr>
      </w:pPr>
      <w:r w:rsidRPr="0099546F">
        <w:rPr>
          <w:rFonts w:asciiTheme="minorHAnsi" w:hAnsiTheme="minorHAnsi" w:cstheme="minorHAnsi"/>
          <w:b/>
        </w:rPr>
        <w:t>Période 1 </w:t>
      </w:r>
    </w:p>
    <w:p w14:paraId="45DAA257" w14:textId="77777777" w:rsidR="00F01F90" w:rsidRPr="00F01F90" w:rsidRDefault="00F01F90" w:rsidP="00F01F90">
      <w:pPr>
        <w:numPr>
          <w:ilvl w:val="1"/>
          <w:numId w:val="30"/>
        </w:numPr>
        <w:ind w:left="2496"/>
        <w:rPr>
          <w:rFonts w:asciiTheme="minorHAnsi" w:hAnsiTheme="minorHAnsi" w:cstheme="minorHAnsi"/>
        </w:rPr>
      </w:pPr>
      <w:r w:rsidRPr="00F01F90">
        <w:rPr>
          <w:rFonts w:asciiTheme="minorHAnsi" w:hAnsiTheme="minorHAnsi" w:cstheme="minorHAnsi"/>
        </w:rPr>
        <w:t>Discussion sur la relation entre la justice et les médias</w:t>
      </w:r>
    </w:p>
    <w:p w14:paraId="6F92AD1C" w14:textId="77777777" w:rsidR="00F01F90" w:rsidRPr="00F01F90" w:rsidRDefault="00F01F90" w:rsidP="00F01F90">
      <w:pPr>
        <w:numPr>
          <w:ilvl w:val="1"/>
          <w:numId w:val="30"/>
        </w:numPr>
        <w:ind w:left="2496"/>
        <w:rPr>
          <w:rFonts w:asciiTheme="minorHAnsi" w:hAnsiTheme="minorHAnsi" w:cstheme="minorHAnsi"/>
        </w:rPr>
      </w:pPr>
      <w:r w:rsidRPr="00F01F90">
        <w:rPr>
          <w:rFonts w:asciiTheme="minorHAnsi" w:hAnsiTheme="minorHAnsi" w:cstheme="minorHAnsi"/>
        </w:rPr>
        <w:t>La liberté de la presse</w:t>
      </w:r>
    </w:p>
    <w:p w14:paraId="6907EC47" w14:textId="77777777" w:rsidR="00F01F90" w:rsidRPr="00F01F90" w:rsidRDefault="00F01F90" w:rsidP="00F01F90">
      <w:pPr>
        <w:numPr>
          <w:ilvl w:val="1"/>
          <w:numId w:val="30"/>
        </w:numPr>
        <w:ind w:left="2496"/>
        <w:rPr>
          <w:rFonts w:asciiTheme="minorHAnsi" w:hAnsiTheme="minorHAnsi" w:cstheme="minorHAnsi"/>
        </w:rPr>
      </w:pPr>
      <w:r w:rsidRPr="00F01F90">
        <w:rPr>
          <w:rFonts w:asciiTheme="minorHAnsi" w:hAnsiTheme="minorHAnsi" w:cstheme="minorHAnsi"/>
        </w:rPr>
        <w:t>Les principes qui régissent la relation entre la justice et les médias</w:t>
      </w:r>
    </w:p>
    <w:p w14:paraId="70004937" w14:textId="77777777" w:rsidR="00F01F90" w:rsidRPr="00F01F90" w:rsidRDefault="00F01F90" w:rsidP="00F01F90">
      <w:pPr>
        <w:ind w:left="2832"/>
        <w:rPr>
          <w:rFonts w:asciiTheme="minorHAnsi" w:hAnsiTheme="minorHAnsi" w:cstheme="minorHAnsi"/>
        </w:rPr>
      </w:pPr>
    </w:p>
    <w:p w14:paraId="5605B29F" w14:textId="77777777" w:rsidR="00F01F90" w:rsidRPr="0099546F" w:rsidRDefault="00F01F90" w:rsidP="00F01F90">
      <w:pPr>
        <w:numPr>
          <w:ilvl w:val="0"/>
          <w:numId w:val="30"/>
        </w:numPr>
        <w:ind w:left="1776"/>
        <w:rPr>
          <w:rFonts w:asciiTheme="minorHAnsi" w:hAnsiTheme="minorHAnsi" w:cstheme="minorHAnsi"/>
          <w:b/>
        </w:rPr>
      </w:pPr>
      <w:r w:rsidRPr="0099546F">
        <w:rPr>
          <w:rFonts w:asciiTheme="minorHAnsi" w:hAnsiTheme="minorHAnsi" w:cstheme="minorHAnsi"/>
          <w:b/>
        </w:rPr>
        <w:t>Période 2 </w:t>
      </w:r>
    </w:p>
    <w:p w14:paraId="33A2707A" w14:textId="77777777" w:rsidR="00F01F90" w:rsidRPr="00F01F90" w:rsidRDefault="00F01F90" w:rsidP="00F01F90">
      <w:pPr>
        <w:numPr>
          <w:ilvl w:val="1"/>
          <w:numId w:val="30"/>
        </w:numPr>
        <w:ind w:left="2496"/>
        <w:rPr>
          <w:rFonts w:asciiTheme="minorHAnsi" w:hAnsiTheme="minorHAnsi" w:cstheme="minorHAnsi"/>
        </w:rPr>
      </w:pPr>
      <w:r w:rsidRPr="00F01F90">
        <w:rPr>
          <w:rFonts w:asciiTheme="minorHAnsi" w:hAnsiTheme="minorHAnsi" w:cstheme="minorHAnsi"/>
        </w:rPr>
        <w:t>Explications sur les ordonnances de non-publication</w:t>
      </w:r>
    </w:p>
    <w:p w14:paraId="79C1D5AE" w14:textId="77777777" w:rsidR="00F01F90" w:rsidRPr="00F01F90" w:rsidRDefault="00F01F90" w:rsidP="00F01F90">
      <w:pPr>
        <w:numPr>
          <w:ilvl w:val="1"/>
          <w:numId w:val="30"/>
        </w:numPr>
        <w:ind w:left="2496"/>
        <w:rPr>
          <w:rFonts w:asciiTheme="minorHAnsi" w:hAnsiTheme="minorHAnsi" w:cstheme="minorHAnsi"/>
        </w:rPr>
      </w:pPr>
      <w:r w:rsidRPr="00F01F90">
        <w:rPr>
          <w:rFonts w:asciiTheme="minorHAnsi" w:hAnsiTheme="minorHAnsi" w:cstheme="minorHAnsi"/>
        </w:rPr>
        <w:t>Scénarios réels qui traitent des ordonnances de non-publication</w:t>
      </w:r>
    </w:p>
    <w:p w14:paraId="1C2F5A7E" w14:textId="77777777" w:rsidR="00F01F90" w:rsidRPr="00F01F90" w:rsidRDefault="00F01F90" w:rsidP="00F01F90">
      <w:pPr>
        <w:rPr>
          <w:rFonts w:asciiTheme="minorHAnsi" w:hAnsiTheme="minorHAnsi" w:cstheme="minorHAnsi"/>
        </w:rPr>
      </w:pPr>
    </w:p>
    <w:p w14:paraId="5FAF4500" w14:textId="77777777" w:rsidR="00F01F90" w:rsidRPr="00F01F90" w:rsidRDefault="00F01F90" w:rsidP="00F01F90">
      <w:pPr>
        <w:pStyle w:val="Paragraphedeliste"/>
        <w:numPr>
          <w:ilvl w:val="0"/>
          <w:numId w:val="34"/>
        </w:numPr>
        <w:spacing w:before="240"/>
        <w:rPr>
          <w:rFonts w:asciiTheme="minorHAnsi" w:hAnsiTheme="minorHAnsi" w:cstheme="minorHAnsi"/>
        </w:rPr>
      </w:pPr>
      <w:r w:rsidRPr="00F01F90">
        <w:rPr>
          <w:rFonts w:asciiTheme="minorHAnsi" w:hAnsiTheme="minorHAnsi" w:cstheme="minorHAnsi"/>
          <w:b/>
        </w:rPr>
        <w:t>Mise en situation – Chasse au trésor (20 minutes)</w:t>
      </w:r>
      <w:r w:rsidRPr="00F01F90">
        <w:rPr>
          <w:rFonts w:asciiTheme="minorHAnsi" w:hAnsiTheme="minorHAnsi" w:cstheme="minorHAnsi"/>
        </w:rPr>
        <w:t xml:space="preserve"> </w:t>
      </w:r>
      <w:r w:rsidRPr="00F01F90">
        <w:rPr>
          <w:rFonts w:asciiTheme="minorHAnsi" w:hAnsiTheme="minorHAnsi" w:cstheme="minorHAnsi"/>
        </w:rPr>
        <w:br/>
      </w:r>
    </w:p>
    <w:p w14:paraId="61F6F7CD" w14:textId="77777777" w:rsidR="00F01F90" w:rsidRPr="00F01F90" w:rsidRDefault="00F01F90" w:rsidP="00F01F90">
      <w:pPr>
        <w:pStyle w:val="Paragraphedeliste"/>
        <w:numPr>
          <w:ilvl w:val="0"/>
          <w:numId w:val="31"/>
        </w:numPr>
        <w:rPr>
          <w:rFonts w:asciiTheme="minorHAnsi" w:hAnsiTheme="minorHAnsi" w:cstheme="minorHAnsi"/>
        </w:rPr>
      </w:pPr>
      <w:r w:rsidRPr="00F01F90">
        <w:rPr>
          <w:rFonts w:asciiTheme="minorHAnsi" w:hAnsiTheme="minorHAnsi" w:cstheme="minorHAnsi"/>
        </w:rPr>
        <w:t xml:space="preserve">Organiser une chasse au trésor « journalistique » afin d’inciter les élèves à réfléchir à la relation entre la justice et les médias. </w:t>
      </w:r>
    </w:p>
    <w:p w14:paraId="5A8D5567" w14:textId="77777777" w:rsidR="00F01F90" w:rsidRPr="00F01F90" w:rsidRDefault="00F01F90" w:rsidP="00F01F90">
      <w:pPr>
        <w:rPr>
          <w:rFonts w:asciiTheme="minorHAnsi" w:hAnsiTheme="minorHAnsi" w:cstheme="minorHAnsi"/>
        </w:rPr>
      </w:pPr>
      <w:r w:rsidRPr="00F01F90">
        <w:rPr>
          <w:rFonts w:asciiTheme="minorHAnsi" w:hAnsiTheme="minorHAnsi" w:cstheme="minorHAnsi"/>
        </w:rPr>
        <w:t xml:space="preserve"> </w:t>
      </w:r>
    </w:p>
    <w:p w14:paraId="7B1239C4" w14:textId="77777777" w:rsidR="00F01F90" w:rsidRPr="00F01F90" w:rsidRDefault="00F01F90" w:rsidP="00F01F90">
      <w:pPr>
        <w:numPr>
          <w:ilvl w:val="0"/>
          <w:numId w:val="20"/>
        </w:numPr>
        <w:rPr>
          <w:rFonts w:asciiTheme="minorHAnsi" w:hAnsiTheme="minorHAnsi" w:cstheme="minorHAnsi"/>
        </w:rPr>
      </w:pPr>
      <w:r w:rsidRPr="00F01F90">
        <w:rPr>
          <w:rFonts w:asciiTheme="minorHAnsi" w:hAnsiTheme="minorHAnsi" w:cstheme="minorHAnsi"/>
        </w:rPr>
        <w:t>Demander aux élèves de se placer deux par deux.</w:t>
      </w:r>
    </w:p>
    <w:p w14:paraId="053EFCE2" w14:textId="77777777" w:rsidR="00F01F90" w:rsidRPr="00F01F90" w:rsidRDefault="00F01F90" w:rsidP="00F01F90">
      <w:pPr>
        <w:ind w:left="720"/>
        <w:rPr>
          <w:rFonts w:asciiTheme="minorHAnsi" w:hAnsiTheme="minorHAnsi" w:cstheme="minorHAnsi"/>
        </w:rPr>
      </w:pPr>
    </w:p>
    <w:p w14:paraId="5C781423" w14:textId="77777777" w:rsidR="00F01F90" w:rsidRPr="00F01F90" w:rsidRDefault="00F01F90" w:rsidP="00F01F90">
      <w:pPr>
        <w:numPr>
          <w:ilvl w:val="0"/>
          <w:numId w:val="20"/>
        </w:numPr>
        <w:rPr>
          <w:rFonts w:asciiTheme="minorHAnsi" w:hAnsiTheme="minorHAnsi" w:cstheme="minorHAnsi"/>
        </w:rPr>
      </w:pPr>
      <w:r w:rsidRPr="00F01F90">
        <w:rPr>
          <w:rFonts w:asciiTheme="minorHAnsi" w:hAnsiTheme="minorHAnsi" w:cstheme="minorHAnsi"/>
        </w:rPr>
        <w:t xml:space="preserve">Remettre un journal ou une revue d’actualités et une </w:t>
      </w:r>
      <w:r w:rsidRPr="00F01F90">
        <w:rPr>
          <w:rFonts w:asciiTheme="minorHAnsi" w:hAnsiTheme="minorHAnsi" w:cstheme="minorHAnsi"/>
          <w:b/>
        </w:rPr>
        <w:t>Fiche 1 :</w:t>
      </w:r>
      <w:r w:rsidRPr="00F01F90">
        <w:rPr>
          <w:rFonts w:asciiTheme="minorHAnsi" w:hAnsiTheme="minorHAnsi" w:cstheme="minorHAnsi"/>
        </w:rPr>
        <w:t xml:space="preserve"> </w:t>
      </w:r>
      <w:r w:rsidRPr="00F01F90">
        <w:rPr>
          <w:rFonts w:asciiTheme="minorHAnsi" w:hAnsiTheme="minorHAnsi" w:cstheme="minorHAnsi"/>
          <w:b/>
        </w:rPr>
        <w:t xml:space="preserve">Chasse au trésor </w:t>
      </w:r>
      <w:r w:rsidRPr="00F01F90">
        <w:rPr>
          <w:rFonts w:asciiTheme="minorHAnsi" w:hAnsiTheme="minorHAnsi" w:cstheme="minorHAnsi"/>
        </w:rPr>
        <w:t>à chaque groupe d’élèves et leur demander d’inscrire le titre de tous les articles qui portent sur la justice ainsi que le numéro de la page où l’on retrouve l’article.</w:t>
      </w:r>
      <w:r w:rsidRPr="00F01F90">
        <w:rPr>
          <w:rFonts w:asciiTheme="minorHAnsi" w:hAnsiTheme="minorHAnsi" w:cstheme="minorHAnsi"/>
        </w:rPr>
        <w:br/>
      </w:r>
    </w:p>
    <w:p w14:paraId="05A958BD" w14:textId="77777777" w:rsidR="00F01F90" w:rsidRPr="00F01F90" w:rsidRDefault="00F01F90" w:rsidP="00F01F90">
      <w:pPr>
        <w:numPr>
          <w:ilvl w:val="0"/>
          <w:numId w:val="20"/>
        </w:numPr>
        <w:rPr>
          <w:rFonts w:asciiTheme="minorHAnsi" w:hAnsiTheme="minorHAnsi" w:cstheme="minorHAnsi"/>
        </w:rPr>
      </w:pPr>
      <w:r w:rsidRPr="00F01F90">
        <w:rPr>
          <w:rFonts w:asciiTheme="minorHAnsi" w:hAnsiTheme="minorHAnsi" w:cstheme="minorHAnsi"/>
        </w:rPr>
        <w:t>Donner aux élèves 10 minutes pour remplir la fiche.</w:t>
      </w:r>
      <w:r w:rsidRPr="00F01F90">
        <w:rPr>
          <w:rFonts w:asciiTheme="minorHAnsi" w:hAnsiTheme="minorHAnsi" w:cstheme="minorHAnsi"/>
        </w:rPr>
        <w:br/>
      </w:r>
    </w:p>
    <w:p w14:paraId="4CBDEBDA" w14:textId="77777777" w:rsidR="00F01F90" w:rsidRPr="00F01F90" w:rsidRDefault="00F01F90" w:rsidP="00F01F90">
      <w:pPr>
        <w:rPr>
          <w:rFonts w:asciiTheme="minorHAnsi" w:hAnsiTheme="minorHAnsi" w:cstheme="minorHAnsi"/>
          <w:b/>
        </w:rPr>
      </w:pPr>
    </w:p>
    <w:p w14:paraId="2D0DF5F2" w14:textId="77777777" w:rsidR="00F01F90" w:rsidRPr="00F01F90" w:rsidRDefault="00F01F90" w:rsidP="00F01F90">
      <w:pPr>
        <w:pStyle w:val="Paragraphedeliste"/>
        <w:numPr>
          <w:ilvl w:val="0"/>
          <w:numId w:val="34"/>
        </w:numPr>
        <w:rPr>
          <w:rFonts w:asciiTheme="minorHAnsi" w:hAnsiTheme="minorHAnsi" w:cstheme="minorHAnsi"/>
        </w:rPr>
      </w:pPr>
      <w:r w:rsidRPr="00F01F90">
        <w:rPr>
          <w:rFonts w:asciiTheme="minorHAnsi" w:hAnsiTheme="minorHAnsi" w:cstheme="minorHAnsi"/>
          <w:b/>
        </w:rPr>
        <w:t>Remue-méninges en groupe-classe (10 minutes)</w:t>
      </w:r>
    </w:p>
    <w:p w14:paraId="0BA10009" w14:textId="77777777" w:rsidR="00F01F90" w:rsidRPr="00F01F90" w:rsidRDefault="00F01F90" w:rsidP="00F01F90">
      <w:pPr>
        <w:rPr>
          <w:rFonts w:asciiTheme="minorHAnsi" w:hAnsiTheme="minorHAnsi" w:cstheme="minorHAnsi"/>
        </w:rPr>
      </w:pPr>
    </w:p>
    <w:p w14:paraId="3A8B18CF" w14:textId="77777777" w:rsidR="00F01F90" w:rsidRPr="00F01F90" w:rsidRDefault="00F01F90" w:rsidP="00F01F90">
      <w:pPr>
        <w:pStyle w:val="Paragraphedeliste"/>
        <w:numPr>
          <w:ilvl w:val="0"/>
          <w:numId w:val="31"/>
        </w:numPr>
        <w:spacing w:after="120"/>
        <w:rPr>
          <w:rFonts w:asciiTheme="minorHAnsi" w:hAnsiTheme="minorHAnsi" w:cstheme="minorHAnsi"/>
        </w:rPr>
      </w:pPr>
      <w:r w:rsidRPr="00F01F90">
        <w:rPr>
          <w:rFonts w:asciiTheme="minorHAnsi" w:hAnsiTheme="minorHAnsi" w:cstheme="minorHAnsi"/>
        </w:rPr>
        <w:t xml:space="preserve">Animer une discussion avec les élèves en posant les questions suivantes : </w:t>
      </w:r>
    </w:p>
    <w:p w14:paraId="0543983E" w14:textId="77777777" w:rsidR="00F01F90" w:rsidRPr="00F01F90" w:rsidRDefault="00F01F90" w:rsidP="00F01F90">
      <w:pPr>
        <w:numPr>
          <w:ilvl w:val="0"/>
          <w:numId w:val="32"/>
        </w:numPr>
        <w:rPr>
          <w:rFonts w:asciiTheme="minorHAnsi" w:hAnsiTheme="minorHAnsi" w:cstheme="minorHAnsi"/>
        </w:rPr>
      </w:pPr>
      <w:r w:rsidRPr="00F01F90">
        <w:rPr>
          <w:rFonts w:asciiTheme="minorHAnsi" w:hAnsiTheme="minorHAnsi" w:cstheme="minorHAnsi"/>
        </w:rPr>
        <w:t>Selon vous, pourquoi vous a-t-on demandé de faire cet exercice de recherche?</w:t>
      </w:r>
    </w:p>
    <w:p w14:paraId="0D342A3D" w14:textId="77777777" w:rsidR="00F01F90" w:rsidRPr="00F01F90" w:rsidRDefault="00F01F90" w:rsidP="00F01F90">
      <w:pPr>
        <w:numPr>
          <w:ilvl w:val="0"/>
          <w:numId w:val="32"/>
        </w:numPr>
        <w:rPr>
          <w:rFonts w:asciiTheme="minorHAnsi" w:hAnsiTheme="minorHAnsi" w:cstheme="minorHAnsi"/>
        </w:rPr>
      </w:pPr>
      <w:r w:rsidRPr="00F01F90">
        <w:rPr>
          <w:rFonts w:asciiTheme="minorHAnsi" w:hAnsiTheme="minorHAnsi" w:cstheme="minorHAnsi"/>
        </w:rPr>
        <w:t>Avez-vous tous pu trouver un ou des articles qui portent sur la justice?</w:t>
      </w:r>
    </w:p>
    <w:p w14:paraId="254523FA" w14:textId="77777777" w:rsidR="00F01F90" w:rsidRPr="00F01F90" w:rsidRDefault="00F01F90" w:rsidP="00F01F90">
      <w:pPr>
        <w:numPr>
          <w:ilvl w:val="0"/>
          <w:numId w:val="32"/>
        </w:numPr>
        <w:rPr>
          <w:rFonts w:asciiTheme="minorHAnsi" w:hAnsiTheme="minorHAnsi" w:cstheme="minorHAnsi"/>
        </w:rPr>
      </w:pPr>
      <w:r w:rsidRPr="00F01F90">
        <w:rPr>
          <w:rFonts w:asciiTheme="minorHAnsi" w:hAnsiTheme="minorHAnsi" w:cstheme="minorHAnsi"/>
        </w:rPr>
        <w:t>Qui a trouvé plus d’un article, plus de deux, plus de trois, plus de quatre?</w:t>
      </w:r>
    </w:p>
    <w:p w14:paraId="6882020A" w14:textId="77777777" w:rsidR="00F01F90" w:rsidRPr="00F01F90" w:rsidRDefault="00F01F90" w:rsidP="00F01F90">
      <w:pPr>
        <w:numPr>
          <w:ilvl w:val="0"/>
          <w:numId w:val="32"/>
        </w:numPr>
        <w:rPr>
          <w:rFonts w:asciiTheme="minorHAnsi" w:hAnsiTheme="minorHAnsi" w:cstheme="minorHAnsi"/>
        </w:rPr>
      </w:pPr>
      <w:r w:rsidRPr="00F01F90">
        <w:rPr>
          <w:rFonts w:asciiTheme="minorHAnsi" w:hAnsiTheme="minorHAnsi" w:cstheme="minorHAnsi"/>
        </w:rPr>
        <w:t>Aviez-vous déjà remarqué, avant cet exercice, le nombre d’articles ou de reportages liés à la justice qui paraissent dans les journaux et à la télévision tous les jours?</w:t>
      </w:r>
    </w:p>
    <w:p w14:paraId="5E9519C4" w14:textId="77777777" w:rsidR="00F01F90" w:rsidRPr="00F01F90" w:rsidRDefault="00F01F90" w:rsidP="00F01F90">
      <w:pPr>
        <w:numPr>
          <w:ilvl w:val="0"/>
          <w:numId w:val="32"/>
        </w:numPr>
        <w:rPr>
          <w:rFonts w:asciiTheme="minorHAnsi" w:hAnsiTheme="minorHAnsi" w:cstheme="minorHAnsi"/>
        </w:rPr>
      </w:pPr>
      <w:r w:rsidRPr="00F01F90">
        <w:rPr>
          <w:rFonts w:asciiTheme="minorHAnsi" w:hAnsiTheme="minorHAnsi" w:cstheme="minorHAnsi"/>
        </w:rPr>
        <w:t>Avez-vous dernièrement entendu parler dans les médias d’une situation juridique quelconque qui a suscité votre intérêt? Si oui, de quoi s’agissait</w:t>
      </w:r>
      <w:r w:rsidRPr="00F01F90">
        <w:rPr>
          <w:rFonts w:asciiTheme="minorHAnsi" w:hAnsiTheme="minorHAnsi" w:cstheme="minorHAnsi"/>
        </w:rPr>
        <w:noBreakHyphen/>
        <w:t>il? (Penser à des exemples récents pour alimenter la discussion au besoin.)</w:t>
      </w:r>
    </w:p>
    <w:p w14:paraId="190A4FC5" w14:textId="77777777" w:rsidR="00F01F90" w:rsidRPr="00F01F90" w:rsidRDefault="00F01F90" w:rsidP="00F01F90">
      <w:pPr>
        <w:ind w:left="1080"/>
        <w:rPr>
          <w:rFonts w:asciiTheme="minorHAnsi" w:hAnsiTheme="minorHAnsi" w:cstheme="minorHAnsi"/>
        </w:rPr>
      </w:pPr>
    </w:p>
    <w:p w14:paraId="3BA2EAB2" w14:textId="77777777" w:rsidR="00F01F90" w:rsidRPr="00F01F90" w:rsidRDefault="00F01F90" w:rsidP="00F01F90">
      <w:pPr>
        <w:pStyle w:val="Paragraphedeliste"/>
        <w:numPr>
          <w:ilvl w:val="0"/>
          <w:numId w:val="31"/>
        </w:numPr>
        <w:rPr>
          <w:rFonts w:asciiTheme="minorHAnsi" w:hAnsiTheme="minorHAnsi" w:cstheme="minorHAnsi"/>
        </w:rPr>
      </w:pPr>
      <w:r w:rsidRPr="00F01F90">
        <w:rPr>
          <w:rFonts w:asciiTheme="minorHAnsi" w:hAnsiTheme="minorHAnsi" w:cstheme="minorHAnsi"/>
        </w:rPr>
        <w:t xml:space="preserve">Demander à certains élèves de partager en groupe-classe le titre des articles trouvés et la raison pour laquelle ces articles portent sur la justice, selon eux. </w:t>
      </w:r>
    </w:p>
    <w:p w14:paraId="741275FE" w14:textId="77777777" w:rsidR="00F01F90" w:rsidRPr="00F01F90" w:rsidRDefault="00F01F90" w:rsidP="00F01F90">
      <w:pPr>
        <w:rPr>
          <w:rFonts w:asciiTheme="minorHAnsi" w:hAnsiTheme="minorHAnsi" w:cstheme="minorHAnsi"/>
          <w:b/>
        </w:rPr>
      </w:pPr>
    </w:p>
    <w:p w14:paraId="03458E7C" w14:textId="77777777" w:rsidR="00F01F90" w:rsidRDefault="00F01F90" w:rsidP="00F01F90">
      <w:pPr>
        <w:rPr>
          <w:rFonts w:asciiTheme="minorHAnsi" w:hAnsiTheme="minorHAnsi" w:cstheme="minorHAnsi"/>
          <w:b/>
        </w:rPr>
      </w:pPr>
    </w:p>
    <w:p w14:paraId="04123FE5" w14:textId="77777777" w:rsidR="00B76E98" w:rsidRPr="00F01F90" w:rsidRDefault="00B76E98" w:rsidP="00F01F90">
      <w:pPr>
        <w:rPr>
          <w:rFonts w:asciiTheme="minorHAnsi" w:hAnsiTheme="minorHAnsi" w:cstheme="minorHAnsi"/>
          <w:b/>
        </w:rPr>
      </w:pPr>
    </w:p>
    <w:p w14:paraId="1E77CC3E" w14:textId="77777777" w:rsidR="00F01F90" w:rsidRPr="00F01F90" w:rsidRDefault="00F01F90" w:rsidP="00F01F90">
      <w:pPr>
        <w:pStyle w:val="Paragraphedeliste"/>
        <w:numPr>
          <w:ilvl w:val="0"/>
          <w:numId w:val="34"/>
        </w:numPr>
        <w:rPr>
          <w:rFonts w:asciiTheme="minorHAnsi" w:hAnsiTheme="minorHAnsi" w:cstheme="minorHAnsi"/>
        </w:rPr>
      </w:pPr>
      <w:r w:rsidRPr="00F01F90">
        <w:rPr>
          <w:rFonts w:asciiTheme="minorHAnsi" w:hAnsiTheme="minorHAnsi" w:cstheme="minorHAnsi"/>
          <w:b/>
        </w:rPr>
        <w:t>Discussion sur la relation entre la justice et les médias</w:t>
      </w:r>
      <w:r w:rsidRPr="00F01F90">
        <w:rPr>
          <w:rFonts w:asciiTheme="minorHAnsi" w:hAnsiTheme="minorHAnsi" w:cstheme="minorHAnsi"/>
        </w:rPr>
        <w:t> </w:t>
      </w:r>
      <w:r w:rsidRPr="00F01F90">
        <w:rPr>
          <w:rFonts w:asciiTheme="minorHAnsi" w:hAnsiTheme="minorHAnsi" w:cstheme="minorHAnsi"/>
          <w:b/>
        </w:rPr>
        <w:t>(20 minutes)</w:t>
      </w:r>
      <w:r w:rsidRPr="00F01F90">
        <w:rPr>
          <w:rFonts w:asciiTheme="minorHAnsi" w:hAnsiTheme="minorHAnsi" w:cstheme="minorHAnsi"/>
        </w:rPr>
        <w:t xml:space="preserve"> </w:t>
      </w:r>
    </w:p>
    <w:p w14:paraId="74E32BE8" w14:textId="77777777" w:rsidR="00F01F90" w:rsidRPr="00F01F90" w:rsidRDefault="00F01F90" w:rsidP="00F01F90">
      <w:pPr>
        <w:rPr>
          <w:rFonts w:asciiTheme="minorHAnsi" w:hAnsiTheme="minorHAnsi" w:cstheme="minorHAnsi"/>
        </w:rPr>
      </w:pPr>
    </w:p>
    <w:p w14:paraId="4A185BC4" w14:textId="77777777" w:rsidR="00F01F90" w:rsidRPr="00F01F90" w:rsidRDefault="00F01F90" w:rsidP="00F01F90">
      <w:pPr>
        <w:pStyle w:val="Paragraphedeliste"/>
        <w:numPr>
          <w:ilvl w:val="0"/>
          <w:numId w:val="31"/>
        </w:numPr>
        <w:rPr>
          <w:rFonts w:asciiTheme="minorHAnsi" w:hAnsiTheme="minorHAnsi" w:cstheme="minorHAnsi"/>
        </w:rPr>
      </w:pPr>
      <w:r w:rsidRPr="00F01F90">
        <w:rPr>
          <w:rFonts w:asciiTheme="minorHAnsi" w:hAnsiTheme="minorHAnsi" w:cstheme="minorHAnsi"/>
        </w:rPr>
        <w:t>Rappeler aux élèves que le titre du module est « La justice et les médias ».</w:t>
      </w:r>
    </w:p>
    <w:p w14:paraId="23854B0B" w14:textId="77777777" w:rsidR="00F01F90" w:rsidRPr="00F01F90" w:rsidRDefault="00F01F90" w:rsidP="00F01F90">
      <w:pPr>
        <w:rPr>
          <w:rFonts w:asciiTheme="minorHAnsi" w:hAnsiTheme="minorHAnsi" w:cstheme="minorHAnsi"/>
        </w:rPr>
      </w:pPr>
    </w:p>
    <w:p w14:paraId="4B9C9A7F" w14:textId="77777777" w:rsidR="00F01F90" w:rsidRPr="00F01F90" w:rsidRDefault="00F01F90" w:rsidP="00F01F90">
      <w:pPr>
        <w:pStyle w:val="Paragraphedeliste"/>
        <w:numPr>
          <w:ilvl w:val="0"/>
          <w:numId w:val="31"/>
        </w:numPr>
        <w:rPr>
          <w:rFonts w:asciiTheme="minorHAnsi" w:hAnsiTheme="minorHAnsi" w:cstheme="minorHAnsi"/>
        </w:rPr>
      </w:pPr>
      <w:r w:rsidRPr="00F01F90">
        <w:rPr>
          <w:rFonts w:asciiTheme="minorHAnsi" w:hAnsiTheme="minorHAnsi" w:cstheme="minorHAnsi"/>
        </w:rPr>
        <w:t xml:space="preserve">Poser les questions suivantes aux élèves afin qu’ils comprennent mieux la relation entre la justice et les médias : </w:t>
      </w:r>
    </w:p>
    <w:p w14:paraId="51DFC823" w14:textId="77777777" w:rsidR="00F01F90" w:rsidRPr="00F01F90" w:rsidRDefault="00F01F90" w:rsidP="00F01F90">
      <w:pPr>
        <w:rPr>
          <w:rFonts w:asciiTheme="minorHAnsi" w:hAnsiTheme="minorHAnsi" w:cstheme="minorHAnsi"/>
        </w:rPr>
      </w:pPr>
    </w:p>
    <w:p w14:paraId="110DC3EE"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En général, les cours de justice sont-elles ouvertes au public? Oui ou non? (Réponse : </w:t>
      </w:r>
      <w:r w:rsidRPr="00F01F90">
        <w:rPr>
          <w:rFonts w:asciiTheme="minorHAnsi" w:hAnsiTheme="minorHAnsi" w:cstheme="minorHAnsi"/>
          <w:b/>
          <w:color w:val="4F6228" w:themeColor="accent3" w:themeShade="80"/>
        </w:rPr>
        <w:t>oui</w:t>
      </w:r>
      <w:r w:rsidRPr="00F01F90">
        <w:rPr>
          <w:rFonts w:asciiTheme="minorHAnsi" w:hAnsiTheme="minorHAnsi" w:cstheme="minorHAnsi"/>
        </w:rPr>
        <w:t>)</w:t>
      </w:r>
      <w:r w:rsidRPr="00F01F90">
        <w:rPr>
          <w:rFonts w:asciiTheme="minorHAnsi" w:hAnsiTheme="minorHAnsi" w:cstheme="minorHAnsi"/>
        </w:rPr>
        <w:br/>
      </w:r>
    </w:p>
    <w:p w14:paraId="58223370"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Une personne de 15 ans peut-elle se présenter dans une salle d’audience pour regarder et écouter ce qui se passe? Oui ou non? (Réponse : </w:t>
      </w:r>
      <w:r w:rsidRPr="00F01F90">
        <w:rPr>
          <w:rFonts w:asciiTheme="minorHAnsi" w:hAnsiTheme="minorHAnsi" w:cstheme="minorHAnsi"/>
          <w:b/>
          <w:color w:val="4F6228" w:themeColor="accent3" w:themeShade="80"/>
        </w:rPr>
        <w:t>oui</w:t>
      </w:r>
      <w:r w:rsidRPr="00F01F90">
        <w:rPr>
          <w:rFonts w:asciiTheme="minorHAnsi" w:hAnsiTheme="minorHAnsi" w:cstheme="minorHAnsi"/>
        </w:rPr>
        <w:t>)</w:t>
      </w:r>
      <w:r w:rsidRPr="00F01F90">
        <w:rPr>
          <w:rFonts w:asciiTheme="minorHAnsi" w:hAnsiTheme="minorHAnsi" w:cstheme="minorHAnsi"/>
        </w:rPr>
        <w:br/>
      </w:r>
    </w:p>
    <w:p w14:paraId="331C2F72"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Est-il possible de prendre des photos dans une salle d’audience pendant qu’un procès se déroule? Oui ou non? (Réponse : </w:t>
      </w:r>
      <w:r w:rsidRPr="00F01F90">
        <w:rPr>
          <w:rFonts w:asciiTheme="minorHAnsi" w:hAnsiTheme="minorHAnsi" w:cstheme="minorHAnsi"/>
          <w:b/>
          <w:color w:val="4F6228" w:themeColor="accent3" w:themeShade="80"/>
        </w:rPr>
        <w:t>non</w:t>
      </w:r>
      <w:r w:rsidRPr="00F01F90">
        <w:rPr>
          <w:rFonts w:asciiTheme="minorHAnsi" w:hAnsiTheme="minorHAnsi" w:cstheme="minorHAnsi"/>
        </w:rPr>
        <w:t>)</w:t>
      </w:r>
    </w:p>
    <w:p w14:paraId="5B55077F" w14:textId="77777777" w:rsidR="00F01F90" w:rsidRPr="00F01F90" w:rsidRDefault="00F01F90" w:rsidP="00F01F90">
      <w:pPr>
        <w:ind w:left="2160"/>
        <w:rPr>
          <w:rFonts w:asciiTheme="minorHAnsi" w:hAnsiTheme="minorHAnsi" w:cstheme="minorHAnsi"/>
        </w:rPr>
      </w:pPr>
    </w:p>
    <w:p w14:paraId="680D803B"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Les journalistes peuvent-ils être présents dans la salle d’audience et rapporter ce qu’ils ont entendu? Oui ou non? (Réponse : </w:t>
      </w:r>
      <w:r w:rsidRPr="00F01F90">
        <w:rPr>
          <w:rFonts w:asciiTheme="minorHAnsi" w:hAnsiTheme="minorHAnsi" w:cstheme="minorHAnsi"/>
          <w:b/>
          <w:color w:val="4F6228" w:themeColor="accent3" w:themeShade="80"/>
        </w:rPr>
        <w:t>oui</w:t>
      </w:r>
      <w:r w:rsidRPr="00F01F90">
        <w:rPr>
          <w:rFonts w:asciiTheme="minorHAnsi" w:hAnsiTheme="minorHAnsi" w:cstheme="minorHAnsi"/>
        </w:rPr>
        <w:t>)</w:t>
      </w:r>
      <w:r w:rsidRPr="00F01F90">
        <w:rPr>
          <w:rFonts w:asciiTheme="minorHAnsi" w:hAnsiTheme="minorHAnsi" w:cstheme="minorHAnsi"/>
        </w:rPr>
        <w:br/>
      </w:r>
    </w:p>
    <w:p w14:paraId="68FD4341"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Les journalistes peuvent-ils apporter leurs appareils photo dans les salles d’audience et prendre des photos? Oui ou non? (Réponse : </w:t>
      </w:r>
      <w:r w:rsidRPr="00F01F90">
        <w:rPr>
          <w:rFonts w:asciiTheme="minorHAnsi" w:hAnsiTheme="minorHAnsi" w:cstheme="minorHAnsi"/>
          <w:b/>
          <w:color w:val="4F6228" w:themeColor="accent3" w:themeShade="80"/>
        </w:rPr>
        <w:t>non</w:t>
      </w:r>
      <w:r w:rsidRPr="00F01F90">
        <w:rPr>
          <w:rFonts w:asciiTheme="minorHAnsi" w:hAnsiTheme="minorHAnsi" w:cstheme="minorHAnsi"/>
        </w:rPr>
        <w:t xml:space="preserve">). </w:t>
      </w:r>
    </w:p>
    <w:p w14:paraId="5709FD10" w14:textId="77777777" w:rsidR="00F01F90" w:rsidRPr="00F01F90" w:rsidRDefault="00F01F90" w:rsidP="00F01F90">
      <w:pPr>
        <w:pStyle w:val="Paragraphedeliste"/>
        <w:numPr>
          <w:ilvl w:val="0"/>
          <w:numId w:val="47"/>
        </w:numPr>
        <w:rPr>
          <w:rFonts w:asciiTheme="minorHAnsi" w:hAnsiTheme="minorHAnsi" w:cstheme="minorHAnsi"/>
        </w:rPr>
      </w:pPr>
      <w:proofErr w:type="gramStart"/>
      <w:r w:rsidRPr="00F01F90">
        <w:rPr>
          <w:rFonts w:asciiTheme="minorHAnsi" w:hAnsiTheme="minorHAnsi" w:cstheme="minorHAnsi"/>
        </w:rPr>
        <w:t>Demander</w:t>
      </w:r>
      <w:proofErr w:type="gramEnd"/>
      <w:r w:rsidRPr="00F01F90">
        <w:rPr>
          <w:rFonts w:asciiTheme="minorHAnsi" w:hAnsiTheme="minorHAnsi" w:cstheme="minorHAnsi"/>
        </w:rPr>
        <w:t xml:space="preserve"> aux élèves qui ont répondu « non », pourquoi? Expliquer que les journalistes ne peuvent pas prendre des photos au cours d’un procès. On ne veut pas intimider les témoins et on veut éviter le sensationnalisme.</w:t>
      </w:r>
      <w:r w:rsidRPr="00F01F90">
        <w:rPr>
          <w:rFonts w:asciiTheme="minorHAnsi" w:hAnsiTheme="minorHAnsi" w:cstheme="minorHAnsi"/>
        </w:rPr>
        <w:br/>
      </w:r>
    </w:p>
    <w:p w14:paraId="353E3098"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Au Canada, des dessinateurs judiciaires dessinent les gens qui sont présents dans la salle d’audience et ce qui se passe en salle d’audience. Vrai ou faux? (Réponse : </w:t>
      </w:r>
      <w:r w:rsidRPr="00F01F90">
        <w:rPr>
          <w:rFonts w:asciiTheme="minorHAnsi" w:hAnsiTheme="minorHAnsi" w:cstheme="minorHAnsi"/>
          <w:b/>
          <w:color w:val="4F6228" w:themeColor="accent3" w:themeShade="80"/>
        </w:rPr>
        <w:t>vrai</w:t>
      </w:r>
      <w:r w:rsidRPr="00F01F90">
        <w:rPr>
          <w:rFonts w:asciiTheme="minorHAnsi" w:hAnsiTheme="minorHAnsi" w:cstheme="minorHAnsi"/>
        </w:rPr>
        <w:t>)</w:t>
      </w:r>
    </w:p>
    <w:p w14:paraId="2DDB12A2" w14:textId="77777777" w:rsidR="00F01F90" w:rsidRPr="00F01F90" w:rsidRDefault="00F01F90" w:rsidP="00F01F90">
      <w:pPr>
        <w:ind w:left="2160"/>
        <w:rPr>
          <w:rFonts w:asciiTheme="minorHAnsi" w:hAnsiTheme="minorHAnsi" w:cstheme="minorHAnsi"/>
        </w:rPr>
      </w:pPr>
    </w:p>
    <w:p w14:paraId="48669B68"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Pouvez-vous maintenant voir qu’il existe une relation entre la justice et les médias? (Demander aux élèves de justifier leur réponse)</w:t>
      </w:r>
    </w:p>
    <w:p w14:paraId="2364B45B" w14:textId="77777777" w:rsidR="00F01F90" w:rsidRPr="00F01F90" w:rsidRDefault="00F01F90" w:rsidP="00F01F90">
      <w:pPr>
        <w:pStyle w:val="Paragraphedeliste"/>
        <w:rPr>
          <w:rFonts w:asciiTheme="minorHAnsi" w:hAnsiTheme="minorHAnsi" w:cstheme="minorHAnsi"/>
        </w:rPr>
      </w:pPr>
    </w:p>
    <w:p w14:paraId="6967DD26" w14:textId="77777777" w:rsidR="00F01F90" w:rsidRPr="00F01F90" w:rsidRDefault="00F01F90" w:rsidP="00F01F90">
      <w:pPr>
        <w:numPr>
          <w:ilvl w:val="3"/>
          <w:numId w:val="33"/>
        </w:numPr>
        <w:rPr>
          <w:rFonts w:asciiTheme="minorHAnsi" w:hAnsiTheme="minorHAnsi" w:cstheme="minorHAnsi"/>
        </w:rPr>
      </w:pPr>
      <w:r w:rsidRPr="00F01F90">
        <w:rPr>
          <w:rFonts w:asciiTheme="minorHAnsi" w:hAnsiTheme="minorHAnsi" w:cstheme="minorHAnsi"/>
        </w:rPr>
        <w:t xml:space="preserve">Est-ce important que le public sache ce qui se passe dans notre système judiciaire et dans nos cours? Pourquoi? </w:t>
      </w:r>
    </w:p>
    <w:p w14:paraId="509BEFB1" w14:textId="77777777" w:rsidR="00F01F90" w:rsidRPr="00F01F90" w:rsidRDefault="00F01F90" w:rsidP="00F01F90">
      <w:pPr>
        <w:numPr>
          <w:ilvl w:val="4"/>
          <w:numId w:val="19"/>
        </w:numPr>
        <w:rPr>
          <w:rFonts w:asciiTheme="minorHAnsi" w:hAnsiTheme="minorHAnsi" w:cstheme="minorHAnsi"/>
        </w:rPr>
      </w:pPr>
      <w:r w:rsidRPr="00F01F90">
        <w:rPr>
          <w:rFonts w:asciiTheme="minorHAnsi" w:hAnsiTheme="minorHAnsi" w:cstheme="minorHAnsi"/>
        </w:rPr>
        <w:t>Réponse : pour assurer la confiance au système judiciaire et pour que le système continue à être juste.</w:t>
      </w:r>
    </w:p>
    <w:p w14:paraId="094740EE" w14:textId="77777777" w:rsidR="00F01F90" w:rsidRPr="00F01F90" w:rsidRDefault="00F01F90" w:rsidP="00F01F90">
      <w:pPr>
        <w:ind w:left="2160"/>
        <w:rPr>
          <w:rFonts w:asciiTheme="minorHAnsi" w:hAnsiTheme="minorHAnsi" w:cstheme="minorHAnsi"/>
        </w:rPr>
      </w:pPr>
    </w:p>
    <w:p w14:paraId="0D92A5F5" w14:textId="77777777" w:rsidR="00F01F90" w:rsidRPr="00F01F90" w:rsidRDefault="00F01F90" w:rsidP="00F01F90">
      <w:pPr>
        <w:numPr>
          <w:ilvl w:val="3"/>
          <w:numId w:val="19"/>
        </w:numPr>
        <w:rPr>
          <w:rFonts w:asciiTheme="minorHAnsi" w:hAnsiTheme="minorHAnsi" w:cstheme="minorHAnsi"/>
        </w:rPr>
      </w:pPr>
      <w:r w:rsidRPr="00F01F90">
        <w:rPr>
          <w:rFonts w:asciiTheme="minorHAnsi" w:hAnsiTheme="minorHAnsi" w:cstheme="minorHAnsi"/>
        </w:rPr>
        <w:t xml:space="preserve">Donnez des exemples de situations où les médias aident le système judiciaire? Où les médias nuisent au système judiciaire? </w:t>
      </w:r>
    </w:p>
    <w:p w14:paraId="4DF56405" w14:textId="77777777" w:rsidR="00F01F90" w:rsidRPr="00F01F90" w:rsidRDefault="00F01F90" w:rsidP="00F01F90">
      <w:pPr>
        <w:numPr>
          <w:ilvl w:val="4"/>
          <w:numId w:val="19"/>
        </w:numPr>
        <w:rPr>
          <w:rFonts w:asciiTheme="minorHAnsi" w:hAnsiTheme="minorHAnsi" w:cstheme="minorHAnsi"/>
        </w:rPr>
      </w:pPr>
      <w:r w:rsidRPr="00F01F90">
        <w:rPr>
          <w:rFonts w:asciiTheme="minorHAnsi" w:hAnsiTheme="minorHAnsi" w:cstheme="minorHAnsi"/>
        </w:rPr>
        <w:t xml:space="preserve">Réponse : Les médias peuvent aider en publiant des photos pour que le public aide à trouver un suspect ou une victime ou en sensibilisant le public au système judiciaire.  Les médias </w:t>
      </w:r>
      <w:r w:rsidRPr="00F01F90">
        <w:rPr>
          <w:rFonts w:asciiTheme="minorHAnsi" w:hAnsiTheme="minorHAnsi" w:cstheme="minorHAnsi"/>
        </w:rPr>
        <w:lastRenderedPageBreak/>
        <w:t xml:space="preserve">peuvent nuire puisqu’elles </w:t>
      </w:r>
      <w:proofErr w:type="spellStart"/>
      <w:r w:rsidRPr="00F01F90">
        <w:rPr>
          <w:rFonts w:asciiTheme="minorHAnsi" w:hAnsiTheme="minorHAnsi" w:cstheme="minorHAnsi"/>
        </w:rPr>
        <w:t>sensationnalisent</w:t>
      </w:r>
      <w:proofErr w:type="spellEnd"/>
      <w:r w:rsidRPr="00F01F90">
        <w:rPr>
          <w:rFonts w:asciiTheme="minorHAnsi" w:hAnsiTheme="minorHAnsi" w:cstheme="minorHAnsi"/>
        </w:rPr>
        <w:t xml:space="preserve"> et peuvent biaiser la perspective du public.  </w:t>
      </w:r>
    </w:p>
    <w:p w14:paraId="5A0B009C" w14:textId="77777777" w:rsidR="00F01F90" w:rsidRPr="00F01F90" w:rsidRDefault="00F01F90" w:rsidP="00F01F90">
      <w:pPr>
        <w:rPr>
          <w:rFonts w:asciiTheme="minorHAnsi" w:hAnsiTheme="minorHAnsi" w:cstheme="minorHAnsi"/>
        </w:rPr>
      </w:pPr>
    </w:p>
    <w:p w14:paraId="732356FB" w14:textId="77777777" w:rsidR="00F01F90" w:rsidRPr="00F01F90" w:rsidRDefault="00F01F90" w:rsidP="00F01F90">
      <w:pPr>
        <w:ind w:left="1080"/>
        <w:rPr>
          <w:rFonts w:asciiTheme="minorHAnsi" w:hAnsiTheme="minorHAnsi" w:cstheme="minorHAnsi"/>
        </w:rPr>
      </w:pPr>
    </w:p>
    <w:p w14:paraId="2DCCD41F" w14:textId="77777777" w:rsidR="00F01F90" w:rsidRPr="00F01F90" w:rsidRDefault="00F01F90" w:rsidP="00F01F90">
      <w:pPr>
        <w:pStyle w:val="Paragraphedeliste"/>
        <w:numPr>
          <w:ilvl w:val="0"/>
          <w:numId w:val="34"/>
        </w:numPr>
        <w:rPr>
          <w:rFonts w:asciiTheme="minorHAnsi" w:hAnsiTheme="minorHAnsi" w:cstheme="minorHAnsi"/>
          <w:b/>
        </w:rPr>
      </w:pPr>
      <w:r w:rsidRPr="00F01F90">
        <w:rPr>
          <w:rFonts w:asciiTheme="minorHAnsi" w:hAnsiTheme="minorHAnsi" w:cstheme="minorHAnsi"/>
          <w:b/>
        </w:rPr>
        <w:t xml:space="preserve">Deux principes importants qui régissent la relation entre la justice et les médias (15 minutes) </w:t>
      </w:r>
    </w:p>
    <w:p w14:paraId="25F26355" w14:textId="77777777" w:rsidR="00F01F90" w:rsidRPr="00F01F90" w:rsidRDefault="00F01F90" w:rsidP="00F01F90">
      <w:pPr>
        <w:rPr>
          <w:rFonts w:asciiTheme="minorHAnsi" w:hAnsiTheme="minorHAnsi" w:cstheme="minorHAnsi"/>
          <w:b/>
        </w:rPr>
      </w:pPr>
    </w:p>
    <w:p w14:paraId="5ED984F3" w14:textId="77777777" w:rsidR="00F01F90" w:rsidRPr="00F01F90" w:rsidRDefault="00F01F90" w:rsidP="00F01F90">
      <w:pPr>
        <w:pStyle w:val="Paragraphedeliste"/>
        <w:numPr>
          <w:ilvl w:val="0"/>
          <w:numId w:val="45"/>
        </w:numPr>
        <w:rPr>
          <w:rFonts w:asciiTheme="minorHAnsi" w:hAnsiTheme="minorHAnsi" w:cstheme="minorHAnsi"/>
        </w:rPr>
      </w:pPr>
      <w:r w:rsidRPr="00F01F90">
        <w:rPr>
          <w:rFonts w:asciiTheme="minorHAnsi" w:hAnsiTheme="minorHAnsi" w:cstheme="minorHAnsi"/>
        </w:rPr>
        <w:t xml:space="preserve">Utiliser les </w:t>
      </w:r>
      <w:r w:rsidRPr="00F01F90">
        <w:rPr>
          <w:rFonts w:asciiTheme="minorHAnsi" w:hAnsiTheme="minorHAnsi" w:cstheme="minorHAnsi"/>
          <w:b/>
        </w:rPr>
        <w:t xml:space="preserve">diapositives 1 à 2 de la présentation PowerPoint </w:t>
      </w:r>
      <w:r w:rsidRPr="00F01F90">
        <w:rPr>
          <w:rFonts w:asciiTheme="minorHAnsi" w:hAnsiTheme="minorHAnsi" w:cstheme="minorHAnsi"/>
        </w:rPr>
        <w:t>afin de débuter la discussion sur :</w:t>
      </w:r>
    </w:p>
    <w:p w14:paraId="59CE4CA5" w14:textId="77777777" w:rsidR="00F01F90" w:rsidRPr="00F01F90" w:rsidRDefault="00F01F90" w:rsidP="00F01F90">
      <w:pPr>
        <w:pStyle w:val="Paragraphedeliste"/>
        <w:numPr>
          <w:ilvl w:val="1"/>
          <w:numId w:val="45"/>
        </w:numPr>
        <w:rPr>
          <w:rFonts w:asciiTheme="minorHAnsi" w:hAnsiTheme="minorHAnsi" w:cstheme="minorHAnsi"/>
        </w:rPr>
      </w:pPr>
      <w:r w:rsidRPr="00F01F90">
        <w:rPr>
          <w:rFonts w:asciiTheme="minorHAnsi" w:hAnsiTheme="minorHAnsi" w:cstheme="minorHAnsi"/>
        </w:rPr>
        <w:t>La transparence;</w:t>
      </w:r>
    </w:p>
    <w:p w14:paraId="5A5F4522" w14:textId="77777777" w:rsidR="00F01F90" w:rsidRPr="00F01F90" w:rsidRDefault="00F01F90" w:rsidP="00F01F90">
      <w:pPr>
        <w:pStyle w:val="Paragraphedeliste"/>
        <w:numPr>
          <w:ilvl w:val="1"/>
          <w:numId w:val="45"/>
        </w:numPr>
        <w:rPr>
          <w:rFonts w:asciiTheme="minorHAnsi" w:hAnsiTheme="minorHAnsi" w:cstheme="minorHAnsi"/>
        </w:rPr>
      </w:pPr>
      <w:r w:rsidRPr="00F01F90">
        <w:rPr>
          <w:rFonts w:asciiTheme="minorHAnsi" w:hAnsiTheme="minorHAnsi" w:cstheme="minorHAnsi"/>
        </w:rPr>
        <w:t>La liberté de la presse.</w:t>
      </w:r>
    </w:p>
    <w:p w14:paraId="13EC1879" w14:textId="77777777" w:rsidR="00F01F90" w:rsidRPr="00F01F90" w:rsidRDefault="00F01F90" w:rsidP="00F01F90">
      <w:pPr>
        <w:rPr>
          <w:rFonts w:asciiTheme="minorHAnsi" w:hAnsiTheme="minorHAnsi" w:cstheme="minorHAnsi"/>
        </w:rPr>
      </w:pPr>
    </w:p>
    <w:p w14:paraId="63739BBE" w14:textId="77777777" w:rsidR="00F01F90" w:rsidRPr="00F01F90" w:rsidRDefault="00F01F90" w:rsidP="00F01F90">
      <w:pPr>
        <w:pStyle w:val="Paragraphedeliste"/>
        <w:numPr>
          <w:ilvl w:val="0"/>
          <w:numId w:val="46"/>
        </w:numPr>
        <w:rPr>
          <w:rFonts w:asciiTheme="minorHAnsi" w:hAnsiTheme="minorHAnsi" w:cstheme="minorHAnsi"/>
        </w:rPr>
      </w:pPr>
      <w:r w:rsidRPr="00F01F90">
        <w:rPr>
          <w:rFonts w:asciiTheme="minorHAnsi" w:hAnsiTheme="minorHAnsi" w:cstheme="minorHAnsi"/>
          <w:b/>
          <w:u w:val="single"/>
        </w:rPr>
        <w:t>La transparence</w:t>
      </w:r>
      <w:r w:rsidRPr="00F01F90">
        <w:rPr>
          <w:rFonts w:asciiTheme="minorHAnsi" w:hAnsiTheme="minorHAnsi" w:cstheme="minorHAnsi"/>
          <w:b/>
        </w:rPr>
        <w:t> :</w:t>
      </w:r>
      <w:r w:rsidRPr="00F01F90">
        <w:rPr>
          <w:rFonts w:asciiTheme="minorHAnsi" w:hAnsiTheme="minorHAnsi" w:cstheme="minorHAnsi"/>
        </w:rPr>
        <w:t xml:space="preserve"> </w:t>
      </w:r>
      <w:r w:rsidRPr="00F01F90">
        <w:rPr>
          <w:rFonts w:asciiTheme="minorHAnsi" w:hAnsiTheme="minorHAnsi" w:cstheme="minorHAnsi"/>
          <w:b/>
        </w:rPr>
        <w:t>Diapositive 3.</w:t>
      </w:r>
    </w:p>
    <w:p w14:paraId="652AB44B" w14:textId="77777777" w:rsidR="00F01F90" w:rsidRPr="00F01F90" w:rsidRDefault="00F01F90" w:rsidP="00F01F90">
      <w:pPr>
        <w:pStyle w:val="Paragraphedeliste"/>
        <w:ind w:left="720"/>
        <w:rPr>
          <w:rFonts w:asciiTheme="minorHAnsi" w:hAnsiTheme="minorHAnsi" w:cstheme="minorHAnsi"/>
        </w:rPr>
      </w:pPr>
    </w:p>
    <w:p w14:paraId="32538D25" w14:textId="77777777" w:rsidR="00F01F90" w:rsidRPr="00F01F90" w:rsidRDefault="00F01F90" w:rsidP="00F01F90">
      <w:pPr>
        <w:pStyle w:val="Paragraphedeliste"/>
        <w:numPr>
          <w:ilvl w:val="1"/>
          <w:numId w:val="46"/>
        </w:numPr>
        <w:ind w:left="1134" w:hanging="425"/>
        <w:rPr>
          <w:rFonts w:asciiTheme="minorHAnsi" w:hAnsiTheme="minorHAnsi" w:cstheme="minorHAnsi"/>
        </w:rPr>
      </w:pPr>
      <w:r w:rsidRPr="00F01F90">
        <w:rPr>
          <w:rFonts w:asciiTheme="minorHAnsi" w:hAnsiTheme="minorHAnsi" w:cstheme="minorHAnsi"/>
        </w:rPr>
        <w:t>La justice doit être administrée de façon transparente. Les médias et le public doivent avoir accès aux tribunaux, aux audiences et aux documents juridiques à moins qu’il y ait des restrictions imposées par la loi.</w:t>
      </w:r>
    </w:p>
    <w:p w14:paraId="4A5A8D7F" w14:textId="77777777" w:rsidR="00F01F90" w:rsidRPr="00F01F90" w:rsidRDefault="00F01F90" w:rsidP="00F01F90">
      <w:pPr>
        <w:pStyle w:val="Paragraphedeliste"/>
        <w:ind w:left="1440"/>
        <w:rPr>
          <w:rFonts w:asciiTheme="minorHAnsi" w:hAnsiTheme="minorHAnsi" w:cstheme="minorHAnsi"/>
        </w:rPr>
      </w:pPr>
    </w:p>
    <w:p w14:paraId="0EF31ECD" w14:textId="77777777" w:rsidR="00F01F90" w:rsidRPr="00F01F90" w:rsidRDefault="00F01F90" w:rsidP="00F01F90">
      <w:pPr>
        <w:pStyle w:val="Paragraphedeliste"/>
        <w:numPr>
          <w:ilvl w:val="1"/>
          <w:numId w:val="46"/>
        </w:numPr>
        <w:ind w:left="1134" w:hanging="425"/>
        <w:rPr>
          <w:rFonts w:asciiTheme="minorHAnsi" w:hAnsiTheme="minorHAnsi" w:cstheme="minorHAnsi"/>
        </w:rPr>
      </w:pPr>
      <w:r w:rsidRPr="00F01F90">
        <w:rPr>
          <w:rFonts w:asciiTheme="minorHAnsi" w:hAnsiTheme="minorHAnsi" w:cstheme="minorHAnsi"/>
        </w:rPr>
        <w:t xml:space="preserve">Pourquoi le système judiciaire doit-il être transparent? </w:t>
      </w:r>
    </w:p>
    <w:p w14:paraId="1FF153E6" w14:textId="77777777" w:rsidR="00F01F90" w:rsidRPr="00F01F90" w:rsidRDefault="00F01F90" w:rsidP="00F01F90">
      <w:pPr>
        <w:pStyle w:val="Paragraphedeliste"/>
        <w:numPr>
          <w:ilvl w:val="2"/>
          <w:numId w:val="46"/>
        </w:numPr>
        <w:rPr>
          <w:rFonts w:asciiTheme="minorHAnsi" w:hAnsiTheme="minorHAnsi" w:cstheme="minorHAnsi"/>
        </w:rPr>
      </w:pPr>
      <w:r w:rsidRPr="00F01F90">
        <w:rPr>
          <w:rFonts w:asciiTheme="minorHAnsi" w:hAnsiTheme="minorHAnsi" w:cstheme="minorHAnsi"/>
        </w:rPr>
        <w:t>Pour assurer le respect du système judiciaire et s’assurer que les citoyens aient confiance dans le système.</w:t>
      </w:r>
    </w:p>
    <w:p w14:paraId="082C6597" w14:textId="77777777" w:rsidR="00F01F90" w:rsidRPr="00F01F90" w:rsidRDefault="00F01F90" w:rsidP="00F01F90">
      <w:pPr>
        <w:pStyle w:val="Paragraphedeliste"/>
        <w:numPr>
          <w:ilvl w:val="2"/>
          <w:numId w:val="46"/>
        </w:numPr>
        <w:rPr>
          <w:rFonts w:asciiTheme="minorHAnsi" w:hAnsiTheme="minorHAnsi" w:cstheme="minorHAnsi"/>
        </w:rPr>
      </w:pPr>
      <w:r w:rsidRPr="00F01F90">
        <w:rPr>
          <w:rFonts w:asciiTheme="minorHAnsi" w:hAnsiTheme="minorHAnsi" w:cstheme="minorHAnsi"/>
        </w:rPr>
        <w:t>Si tout était caché ou confidentiel… pourrait-on avoir confiance dans système judiciaire?</w:t>
      </w:r>
    </w:p>
    <w:p w14:paraId="2A420CD3" w14:textId="77777777" w:rsidR="00F01F90" w:rsidRPr="00F01F90" w:rsidRDefault="00F01F90" w:rsidP="00F01F90">
      <w:pPr>
        <w:pStyle w:val="OJEN"/>
        <w:rPr>
          <w:rFonts w:asciiTheme="minorHAnsi" w:hAnsiTheme="minorHAnsi" w:cstheme="minorHAnsi"/>
          <w:b/>
          <w:lang w:val="fr-CA"/>
        </w:rPr>
      </w:pPr>
    </w:p>
    <w:p w14:paraId="42F2D29E" w14:textId="77777777" w:rsidR="00F01F90" w:rsidRPr="00F01F90" w:rsidRDefault="00F01F90" w:rsidP="00F01F90">
      <w:pPr>
        <w:pStyle w:val="OJEN"/>
        <w:ind w:left="709"/>
        <w:rPr>
          <w:rFonts w:asciiTheme="minorHAnsi" w:hAnsiTheme="minorHAnsi" w:cstheme="minorHAnsi"/>
          <w:b/>
          <w:lang w:val="fr-CA"/>
        </w:rPr>
      </w:pPr>
      <w:r w:rsidRPr="00F01F90">
        <w:rPr>
          <w:rFonts w:asciiTheme="minorHAnsi" w:hAnsiTheme="minorHAnsi" w:cstheme="minorHAnsi"/>
          <w:b/>
          <w:lang w:val="fr-CA"/>
        </w:rPr>
        <w:t xml:space="preserve">Exemples : </w:t>
      </w:r>
    </w:p>
    <w:p w14:paraId="7886DAAD" w14:textId="77777777" w:rsidR="00F01F90" w:rsidRPr="00F01F90" w:rsidRDefault="00F01F90" w:rsidP="00F01F90">
      <w:pPr>
        <w:pStyle w:val="OJEN"/>
        <w:numPr>
          <w:ilvl w:val="0"/>
          <w:numId w:val="38"/>
        </w:numPr>
        <w:ind w:left="1418" w:hanging="709"/>
        <w:rPr>
          <w:rFonts w:asciiTheme="minorHAnsi" w:hAnsiTheme="minorHAnsi" w:cstheme="minorHAnsi"/>
          <w:lang w:val="fr-CA"/>
        </w:rPr>
      </w:pPr>
      <w:r w:rsidRPr="00F01F90">
        <w:rPr>
          <w:rFonts w:asciiTheme="minorHAnsi" w:hAnsiTheme="minorHAnsi" w:cstheme="minorHAnsi"/>
          <w:lang w:val="fr-CA"/>
        </w:rPr>
        <w:t>Ta sœur est accusée de meurtre. Tu es certain de son innocence, mais tu ne peux pas assister à son procès. Tu apprends qu’elle a été reconnue coupable. Aurais-tu confiance que le procès s’est déroulé de façon juste?</w:t>
      </w:r>
    </w:p>
    <w:p w14:paraId="68801289" w14:textId="77777777" w:rsidR="00F01F90" w:rsidRPr="00F01F90" w:rsidRDefault="00F01F90" w:rsidP="00F01F90">
      <w:pPr>
        <w:pStyle w:val="OJEN"/>
        <w:ind w:left="709"/>
        <w:rPr>
          <w:rFonts w:asciiTheme="minorHAnsi" w:hAnsiTheme="minorHAnsi" w:cstheme="minorHAnsi"/>
          <w:lang w:val="fr-CA"/>
        </w:rPr>
      </w:pPr>
    </w:p>
    <w:p w14:paraId="1453FCFF" w14:textId="77777777" w:rsidR="00F01F90" w:rsidRPr="00F01F90" w:rsidRDefault="00F01F90" w:rsidP="00F01F90">
      <w:pPr>
        <w:pStyle w:val="OJEN"/>
        <w:numPr>
          <w:ilvl w:val="0"/>
          <w:numId w:val="38"/>
        </w:numPr>
        <w:ind w:left="1418" w:hanging="709"/>
        <w:rPr>
          <w:rFonts w:asciiTheme="minorHAnsi" w:hAnsiTheme="minorHAnsi" w:cstheme="minorHAnsi"/>
          <w:lang w:val="fr-CA"/>
        </w:rPr>
      </w:pPr>
      <w:r w:rsidRPr="00F01F90">
        <w:rPr>
          <w:rFonts w:asciiTheme="minorHAnsi" w:hAnsiTheme="minorHAnsi" w:cstheme="minorHAnsi"/>
          <w:lang w:val="fr-CA"/>
        </w:rPr>
        <w:t>Ton meilleur ami se fait tuer. Tu ne peux pas assister au procès, ni lire des articles sur le meurtre de ton ami dans les journaux ou sur Internet. L’accusé est jugé non coupable. Aurais-tu confiance dans notre système judiciaire?</w:t>
      </w:r>
    </w:p>
    <w:p w14:paraId="751D7356" w14:textId="77777777" w:rsidR="00F01F90" w:rsidRPr="00F01F90" w:rsidRDefault="00F01F90" w:rsidP="00F01F90">
      <w:pPr>
        <w:pStyle w:val="Paragraphedeliste"/>
        <w:rPr>
          <w:rFonts w:asciiTheme="minorHAnsi" w:hAnsiTheme="minorHAnsi" w:cstheme="minorHAnsi"/>
        </w:rPr>
      </w:pPr>
    </w:p>
    <w:p w14:paraId="5FE97A89" w14:textId="77777777" w:rsidR="00F01F90" w:rsidRPr="00F01F90" w:rsidRDefault="00F01F90" w:rsidP="00F01F90">
      <w:pPr>
        <w:pStyle w:val="Paragraphedeliste"/>
        <w:rPr>
          <w:rFonts w:asciiTheme="minorHAnsi" w:hAnsiTheme="minorHAnsi" w:cstheme="minorHAnsi"/>
          <w:b/>
        </w:rPr>
      </w:pPr>
    </w:p>
    <w:p w14:paraId="1B0EB09D" w14:textId="77777777" w:rsidR="00F01F90" w:rsidRPr="00F01F90" w:rsidRDefault="00F01F90" w:rsidP="00F01F90">
      <w:pPr>
        <w:pStyle w:val="OJEN"/>
        <w:numPr>
          <w:ilvl w:val="0"/>
          <w:numId w:val="46"/>
        </w:numPr>
        <w:rPr>
          <w:rFonts w:asciiTheme="minorHAnsi" w:hAnsiTheme="minorHAnsi" w:cstheme="minorHAnsi"/>
          <w:u w:val="single"/>
        </w:rPr>
      </w:pPr>
      <w:r w:rsidRPr="00F01F90">
        <w:rPr>
          <w:rFonts w:asciiTheme="minorHAnsi" w:hAnsiTheme="minorHAnsi" w:cstheme="minorHAnsi"/>
          <w:b/>
          <w:u w:val="single"/>
        </w:rPr>
        <w:t>La liberté de la presse</w:t>
      </w:r>
      <w:r w:rsidRPr="00F01F90">
        <w:rPr>
          <w:rFonts w:asciiTheme="minorHAnsi" w:hAnsiTheme="minorHAnsi" w:cstheme="minorHAnsi"/>
          <w:b/>
        </w:rPr>
        <w:t> </w:t>
      </w:r>
      <w:r w:rsidRPr="00F01F90">
        <w:rPr>
          <w:rFonts w:asciiTheme="minorHAnsi" w:hAnsiTheme="minorHAnsi" w:cstheme="minorHAnsi"/>
        </w:rPr>
        <w:t xml:space="preserve">: </w:t>
      </w:r>
      <w:r w:rsidRPr="00F01F90">
        <w:rPr>
          <w:rFonts w:asciiTheme="minorHAnsi" w:hAnsiTheme="minorHAnsi" w:cstheme="minorHAnsi"/>
          <w:b/>
        </w:rPr>
        <w:t>Diapositives </w:t>
      </w:r>
      <w:r w:rsidRPr="00F01F90">
        <w:rPr>
          <w:rFonts w:asciiTheme="minorHAnsi" w:hAnsiTheme="minorHAnsi" w:cstheme="minorHAnsi"/>
          <w:b/>
          <w:lang w:val="fr-CA"/>
        </w:rPr>
        <w:t xml:space="preserve">4 et 5. </w:t>
      </w:r>
    </w:p>
    <w:p w14:paraId="1D9A3E85" w14:textId="77777777" w:rsidR="00F01F90" w:rsidRPr="00F01F90" w:rsidRDefault="00F01F90" w:rsidP="00F01F90">
      <w:pPr>
        <w:pStyle w:val="OJEN"/>
        <w:ind w:left="720"/>
        <w:rPr>
          <w:rFonts w:asciiTheme="minorHAnsi" w:hAnsiTheme="minorHAnsi" w:cstheme="minorHAnsi"/>
        </w:rPr>
      </w:pPr>
    </w:p>
    <w:p w14:paraId="415D32BB" w14:textId="77777777" w:rsidR="00F01F90" w:rsidRPr="00F01F90" w:rsidRDefault="00F01F90" w:rsidP="00F01F90">
      <w:pPr>
        <w:pStyle w:val="OJEN"/>
        <w:numPr>
          <w:ilvl w:val="0"/>
          <w:numId w:val="43"/>
        </w:numPr>
        <w:spacing w:after="120"/>
        <w:ind w:left="1134" w:hanging="425"/>
        <w:rPr>
          <w:rFonts w:asciiTheme="minorHAnsi" w:hAnsiTheme="minorHAnsi" w:cstheme="minorHAnsi"/>
          <w:b/>
          <w:lang w:val="fr-CA"/>
        </w:rPr>
      </w:pPr>
      <w:r w:rsidRPr="00F01F90">
        <w:rPr>
          <w:rFonts w:asciiTheme="minorHAnsi" w:hAnsiTheme="minorHAnsi" w:cstheme="minorHAnsi"/>
          <w:lang w:val="fr-CA"/>
        </w:rPr>
        <w:t xml:space="preserve">La liberté de presse est garantie par la </w:t>
      </w:r>
      <w:r w:rsidRPr="00F01F90">
        <w:rPr>
          <w:rFonts w:asciiTheme="minorHAnsi" w:hAnsiTheme="minorHAnsi" w:cstheme="minorHAnsi"/>
          <w:i/>
          <w:lang w:val="fr-CA"/>
        </w:rPr>
        <w:t>Charte canadienne des droits et libertés.</w:t>
      </w:r>
    </w:p>
    <w:p w14:paraId="2F70158A" w14:textId="77777777" w:rsidR="00F01F90" w:rsidRPr="00F01F90" w:rsidRDefault="00F01F90" w:rsidP="00F01F90">
      <w:pPr>
        <w:pStyle w:val="OJEN"/>
        <w:numPr>
          <w:ilvl w:val="0"/>
          <w:numId w:val="43"/>
        </w:numPr>
        <w:spacing w:after="120"/>
        <w:ind w:left="1134" w:hanging="425"/>
        <w:rPr>
          <w:rFonts w:asciiTheme="minorHAnsi" w:hAnsiTheme="minorHAnsi" w:cstheme="minorHAnsi"/>
          <w:b/>
          <w:lang w:val="fr-CA"/>
        </w:rPr>
      </w:pPr>
      <w:r w:rsidRPr="00F01F90">
        <w:rPr>
          <w:rFonts w:asciiTheme="minorHAnsi" w:hAnsiTheme="minorHAnsi" w:cstheme="minorHAnsi"/>
          <w:lang w:val="fr-CA"/>
        </w:rPr>
        <w:t xml:space="preserve">La règle générale : Les médias ont le droit de rapporter au public ce qui se passe au sein du système judiciaire. </w:t>
      </w:r>
    </w:p>
    <w:p w14:paraId="79F70E4B" w14:textId="77777777" w:rsidR="00F01F90" w:rsidRPr="00F01F90" w:rsidRDefault="00F01F90" w:rsidP="00F01F90">
      <w:pPr>
        <w:pStyle w:val="OJEN"/>
        <w:numPr>
          <w:ilvl w:val="0"/>
          <w:numId w:val="43"/>
        </w:numPr>
        <w:spacing w:after="120"/>
        <w:ind w:left="1134" w:hanging="425"/>
        <w:rPr>
          <w:rFonts w:asciiTheme="minorHAnsi" w:hAnsiTheme="minorHAnsi" w:cstheme="minorHAnsi"/>
          <w:b/>
          <w:lang w:val="fr-CA"/>
        </w:rPr>
      </w:pPr>
      <w:r w:rsidRPr="00F01F90">
        <w:rPr>
          <w:rFonts w:asciiTheme="minorHAnsi" w:hAnsiTheme="minorHAnsi" w:cstheme="minorHAnsi"/>
          <w:lang w:val="fr-CA"/>
        </w:rPr>
        <w:t>La liberté de la presse : pour alerter et sensibiliser le public.</w:t>
      </w:r>
    </w:p>
    <w:p w14:paraId="15EC582C" w14:textId="77777777" w:rsidR="00F01F90" w:rsidRPr="00F01F90" w:rsidRDefault="00F01F90" w:rsidP="00F01F90">
      <w:pPr>
        <w:pStyle w:val="OJEN"/>
        <w:numPr>
          <w:ilvl w:val="0"/>
          <w:numId w:val="43"/>
        </w:numPr>
        <w:spacing w:after="120"/>
        <w:ind w:left="1134" w:hanging="425"/>
        <w:rPr>
          <w:rFonts w:asciiTheme="minorHAnsi" w:hAnsiTheme="minorHAnsi" w:cstheme="minorHAnsi"/>
          <w:b/>
          <w:lang w:val="fr-CA"/>
        </w:rPr>
      </w:pPr>
      <w:r w:rsidRPr="00F01F90">
        <w:rPr>
          <w:rFonts w:asciiTheme="minorHAnsi" w:hAnsiTheme="minorHAnsi" w:cstheme="minorHAnsi"/>
          <w:lang w:val="fr-CA"/>
        </w:rPr>
        <w:t>Dans certaines circonstances très précises, on peut limiter la liberté de presse au moyen d’ordonnances de non-publication.</w:t>
      </w:r>
    </w:p>
    <w:p w14:paraId="26FF4C74" w14:textId="77777777" w:rsidR="00F01F90" w:rsidRPr="00F01F90" w:rsidRDefault="00F01F90" w:rsidP="00F01F90">
      <w:pPr>
        <w:pStyle w:val="Paragraphedeliste"/>
        <w:numPr>
          <w:ilvl w:val="0"/>
          <w:numId w:val="43"/>
        </w:numPr>
        <w:spacing w:after="120"/>
        <w:ind w:left="1134" w:hanging="425"/>
        <w:rPr>
          <w:rFonts w:asciiTheme="minorHAnsi" w:hAnsiTheme="minorHAnsi" w:cstheme="minorHAnsi"/>
        </w:rPr>
      </w:pPr>
      <w:r w:rsidRPr="00F01F90">
        <w:rPr>
          <w:rFonts w:asciiTheme="minorHAnsi" w:hAnsiTheme="minorHAnsi" w:cstheme="minorHAnsi"/>
        </w:rPr>
        <w:t xml:space="preserve">Il est plus important d’assurer la liberté de la presse (soit, de permettre aux médias d'informer le public de ce qui se passe) que d’épargner à une personne </w:t>
      </w:r>
      <w:r w:rsidRPr="00F01F90">
        <w:rPr>
          <w:rFonts w:asciiTheme="minorHAnsi" w:hAnsiTheme="minorHAnsi" w:cstheme="minorHAnsi"/>
        </w:rPr>
        <w:lastRenderedPageBreak/>
        <w:t>de l’embarras ou d’éviter de l’incommoder. Les tribunaux n‘empêcheront pas les médias de publier de l’information simplement pour ces raisons.</w:t>
      </w:r>
    </w:p>
    <w:p w14:paraId="2B24C806" w14:textId="77777777" w:rsidR="00F01F90" w:rsidRPr="00F01F90" w:rsidRDefault="00F01F90" w:rsidP="00F01F90">
      <w:pPr>
        <w:rPr>
          <w:rFonts w:asciiTheme="minorHAnsi" w:hAnsiTheme="minorHAnsi" w:cstheme="minorHAnsi"/>
          <w:b/>
          <w:u w:val="single"/>
        </w:rPr>
      </w:pPr>
    </w:p>
    <w:p w14:paraId="3D1A4567" w14:textId="77777777" w:rsidR="00F01F90" w:rsidRPr="00F01F90" w:rsidRDefault="00F01F90" w:rsidP="00F01F90">
      <w:pPr>
        <w:pStyle w:val="Paragraphedeliste"/>
        <w:numPr>
          <w:ilvl w:val="0"/>
          <w:numId w:val="34"/>
        </w:numPr>
        <w:rPr>
          <w:rFonts w:asciiTheme="minorHAnsi" w:hAnsiTheme="minorHAnsi" w:cstheme="minorHAnsi"/>
          <w:b/>
        </w:rPr>
      </w:pPr>
      <w:r w:rsidRPr="00F01F90">
        <w:rPr>
          <w:rFonts w:asciiTheme="minorHAnsi" w:hAnsiTheme="minorHAnsi" w:cstheme="minorHAnsi"/>
          <w:b/>
        </w:rPr>
        <w:t>Période de questions/reprendre les messages clés (5 minutes)</w:t>
      </w:r>
    </w:p>
    <w:p w14:paraId="33E5553D" w14:textId="77777777" w:rsidR="00F01F90" w:rsidRPr="00F01F90" w:rsidRDefault="00F01F90" w:rsidP="00F01F90">
      <w:pPr>
        <w:pStyle w:val="Paragraphedeliste"/>
        <w:numPr>
          <w:ilvl w:val="0"/>
          <w:numId w:val="44"/>
        </w:numPr>
        <w:rPr>
          <w:rFonts w:asciiTheme="minorHAnsi" w:hAnsiTheme="minorHAnsi" w:cstheme="minorHAnsi"/>
        </w:rPr>
      </w:pPr>
      <w:r w:rsidRPr="00F01F90">
        <w:rPr>
          <w:rFonts w:asciiTheme="minorHAnsi" w:hAnsiTheme="minorHAnsi" w:cstheme="minorHAnsi"/>
        </w:rPr>
        <w:t xml:space="preserve">Transparence, liberté de presse, confiance au système judiciaire, cour de justice ouverte et publique, pas de photo dans le palais de justice (journaliste), etc. </w:t>
      </w:r>
    </w:p>
    <w:p w14:paraId="0003D051" w14:textId="77777777" w:rsidR="00F01F90" w:rsidRPr="00F01F90" w:rsidRDefault="00F01F90" w:rsidP="00F01F90">
      <w:pPr>
        <w:rPr>
          <w:rFonts w:asciiTheme="minorHAnsi" w:hAnsiTheme="minorHAnsi" w:cstheme="minorHAnsi"/>
          <w:b/>
          <w:u w:val="single"/>
        </w:rPr>
      </w:pPr>
    </w:p>
    <w:p w14:paraId="2D5B6E05" w14:textId="77777777" w:rsidR="00F01F90" w:rsidRPr="00F01F90" w:rsidRDefault="00F01F90" w:rsidP="00F01F90">
      <w:pPr>
        <w:rPr>
          <w:rFonts w:asciiTheme="minorHAnsi" w:hAnsiTheme="minorHAnsi" w:cstheme="minorHAnsi"/>
          <w:b/>
          <w:u w:val="single"/>
        </w:rPr>
      </w:pPr>
      <w:r w:rsidRPr="00F01F90">
        <w:rPr>
          <w:rFonts w:asciiTheme="minorHAnsi" w:hAnsiTheme="minorHAnsi" w:cstheme="minorHAnsi"/>
          <w:b/>
          <w:u w:val="single"/>
        </w:rPr>
        <w:br w:type="page"/>
      </w:r>
    </w:p>
    <w:p w14:paraId="4B29ECFD" w14:textId="77777777" w:rsidR="00B76E98" w:rsidRDefault="00B76E98" w:rsidP="00B76E98">
      <w:pPr>
        <w:rPr>
          <w:rFonts w:asciiTheme="minorHAnsi" w:hAnsiTheme="minorHAnsi" w:cstheme="minorHAnsi"/>
          <w:b/>
        </w:rPr>
      </w:pPr>
    </w:p>
    <w:p w14:paraId="2798914F" w14:textId="77777777" w:rsidR="00F01F90" w:rsidRPr="00F01F90" w:rsidRDefault="00F01F90" w:rsidP="00985DC1">
      <w:pPr>
        <w:rPr>
          <w:rFonts w:asciiTheme="minorHAnsi" w:hAnsiTheme="minorHAnsi" w:cstheme="minorHAnsi"/>
          <w:b/>
        </w:rPr>
      </w:pPr>
      <w:bookmarkStart w:id="0" w:name="_GoBack"/>
      <w:r w:rsidRPr="00F01F90">
        <w:rPr>
          <w:rFonts w:asciiTheme="minorHAnsi" w:hAnsiTheme="minorHAnsi" w:cstheme="minorHAnsi"/>
          <w:b/>
        </w:rPr>
        <w:t>PÉRIODE 2 : LES ORDONNANCES DE NON-PUBLICATION</w:t>
      </w:r>
    </w:p>
    <w:bookmarkEnd w:id="0"/>
    <w:p w14:paraId="230B3CAF" w14:textId="77777777" w:rsidR="00F01F90" w:rsidRPr="00F01F90" w:rsidRDefault="00F01F90" w:rsidP="00F01F90">
      <w:pPr>
        <w:rPr>
          <w:rFonts w:asciiTheme="minorHAnsi" w:hAnsiTheme="minorHAnsi" w:cstheme="minorHAnsi"/>
          <w:b/>
          <w:u w:val="single"/>
        </w:rPr>
      </w:pPr>
    </w:p>
    <w:p w14:paraId="0123D185" w14:textId="77777777" w:rsidR="00F01F90" w:rsidRPr="00F01F90" w:rsidRDefault="00F01F90" w:rsidP="00F01F90">
      <w:pPr>
        <w:pStyle w:val="Paragraphedeliste"/>
        <w:numPr>
          <w:ilvl w:val="0"/>
          <w:numId w:val="35"/>
        </w:numPr>
        <w:rPr>
          <w:rFonts w:asciiTheme="minorHAnsi" w:hAnsiTheme="minorHAnsi" w:cstheme="minorHAnsi"/>
          <w:b/>
        </w:rPr>
      </w:pPr>
      <w:r w:rsidRPr="00F01F90">
        <w:rPr>
          <w:rFonts w:asciiTheme="minorHAnsi" w:hAnsiTheme="minorHAnsi" w:cstheme="minorHAnsi"/>
          <w:b/>
        </w:rPr>
        <w:t>Déroulement de la période </w:t>
      </w:r>
    </w:p>
    <w:p w14:paraId="56297F2B" w14:textId="77777777" w:rsidR="00F01F90" w:rsidRPr="00F01F90" w:rsidRDefault="00F01F90" w:rsidP="00F01F90">
      <w:pPr>
        <w:rPr>
          <w:rFonts w:asciiTheme="minorHAnsi" w:hAnsiTheme="minorHAnsi" w:cstheme="minorHAnsi"/>
        </w:rPr>
      </w:pPr>
    </w:p>
    <w:p w14:paraId="11007E63" w14:textId="77777777" w:rsidR="00F01F90" w:rsidRPr="00F01F90" w:rsidRDefault="00F01F90" w:rsidP="00F01F90">
      <w:pPr>
        <w:numPr>
          <w:ilvl w:val="0"/>
          <w:numId w:val="25"/>
        </w:numPr>
        <w:ind w:left="1080"/>
        <w:rPr>
          <w:rFonts w:asciiTheme="minorHAnsi" w:hAnsiTheme="minorHAnsi" w:cstheme="minorHAnsi"/>
        </w:rPr>
      </w:pPr>
      <w:r w:rsidRPr="00F01F90">
        <w:rPr>
          <w:rFonts w:asciiTheme="minorHAnsi" w:hAnsiTheme="minorHAnsi" w:cstheme="minorHAnsi"/>
        </w:rPr>
        <w:t xml:space="preserve">Présentation sur les ordonnances de non-publication.  </w:t>
      </w:r>
    </w:p>
    <w:p w14:paraId="5AFD568F" w14:textId="77777777" w:rsidR="00F01F90" w:rsidRPr="00F01F90" w:rsidRDefault="00F01F90" w:rsidP="00F01F90">
      <w:pPr>
        <w:ind w:left="720"/>
        <w:rPr>
          <w:rFonts w:asciiTheme="minorHAnsi" w:hAnsiTheme="minorHAnsi" w:cstheme="minorHAnsi"/>
        </w:rPr>
      </w:pPr>
    </w:p>
    <w:p w14:paraId="43EE8770" w14:textId="77777777" w:rsidR="00F01F90" w:rsidRPr="00F01F90" w:rsidRDefault="00F01F90" w:rsidP="00F01F90">
      <w:pPr>
        <w:numPr>
          <w:ilvl w:val="0"/>
          <w:numId w:val="25"/>
        </w:numPr>
        <w:ind w:left="1080"/>
        <w:rPr>
          <w:rFonts w:asciiTheme="minorHAnsi" w:hAnsiTheme="minorHAnsi" w:cstheme="minorHAnsi"/>
          <w:b/>
        </w:rPr>
      </w:pPr>
      <w:r w:rsidRPr="00F01F90">
        <w:rPr>
          <w:rFonts w:asciiTheme="minorHAnsi" w:hAnsiTheme="minorHAnsi" w:cstheme="minorHAnsi"/>
        </w:rPr>
        <w:t>Présentation de l’affaire « </w:t>
      </w:r>
      <w:proofErr w:type="spellStart"/>
      <w:r w:rsidRPr="00F01F90">
        <w:rPr>
          <w:rFonts w:asciiTheme="minorHAnsi" w:hAnsiTheme="minorHAnsi" w:cstheme="minorHAnsi"/>
        </w:rPr>
        <w:t>Bulger</w:t>
      </w:r>
      <w:proofErr w:type="spellEnd"/>
      <w:r w:rsidRPr="00F01F90">
        <w:rPr>
          <w:rFonts w:asciiTheme="minorHAnsi" w:hAnsiTheme="minorHAnsi" w:cstheme="minorHAnsi"/>
        </w:rPr>
        <w:t xml:space="preserve"> ». </w:t>
      </w:r>
    </w:p>
    <w:p w14:paraId="30CEA536" w14:textId="77777777" w:rsidR="00F01F90" w:rsidRPr="00F01F90" w:rsidRDefault="00F01F90" w:rsidP="00F01F90">
      <w:pPr>
        <w:ind w:left="360"/>
        <w:rPr>
          <w:rFonts w:asciiTheme="minorHAnsi" w:hAnsiTheme="minorHAnsi" w:cstheme="minorHAnsi"/>
        </w:rPr>
      </w:pPr>
    </w:p>
    <w:p w14:paraId="02A4D413" w14:textId="77777777" w:rsidR="00F01F90" w:rsidRPr="00F01F90" w:rsidRDefault="00F01F90" w:rsidP="00F01F90">
      <w:pPr>
        <w:numPr>
          <w:ilvl w:val="0"/>
          <w:numId w:val="25"/>
        </w:numPr>
        <w:ind w:left="1080"/>
        <w:rPr>
          <w:rFonts w:asciiTheme="minorHAnsi" w:hAnsiTheme="minorHAnsi" w:cstheme="minorHAnsi"/>
          <w:b/>
        </w:rPr>
      </w:pPr>
      <w:r w:rsidRPr="00F01F90">
        <w:rPr>
          <w:rFonts w:asciiTheme="minorHAnsi" w:hAnsiTheme="minorHAnsi" w:cstheme="minorHAnsi"/>
        </w:rPr>
        <w:t xml:space="preserve">Discussion sur les intervenants concernés (les personnes et groupes intéressés ou touchés) lorsqu’une demande d’ordonnance de non-publication est déposée et sur leurs </w:t>
      </w:r>
      <w:r w:rsidRPr="00F01F90">
        <w:rPr>
          <w:rFonts w:asciiTheme="minorHAnsi" w:hAnsiTheme="minorHAnsi" w:cstheme="minorHAnsi"/>
          <w:b/>
        </w:rPr>
        <w:t>intérêts</w:t>
      </w:r>
      <w:r w:rsidRPr="00F01F90">
        <w:rPr>
          <w:rFonts w:asciiTheme="minorHAnsi" w:hAnsiTheme="minorHAnsi" w:cstheme="minorHAnsi"/>
        </w:rPr>
        <w:t xml:space="preserve"> (de quelles façons ces personnes sont-elles touchées?).</w:t>
      </w:r>
    </w:p>
    <w:p w14:paraId="08688D03" w14:textId="77777777" w:rsidR="00F01F90" w:rsidRPr="00F01F90" w:rsidRDefault="00F01F90" w:rsidP="00F01F90">
      <w:pPr>
        <w:pStyle w:val="Paragraphedeliste"/>
        <w:rPr>
          <w:rFonts w:asciiTheme="minorHAnsi" w:hAnsiTheme="minorHAnsi" w:cstheme="minorHAnsi"/>
          <w:b/>
        </w:rPr>
      </w:pPr>
    </w:p>
    <w:p w14:paraId="2DF650BC" w14:textId="77777777" w:rsidR="00F01F90" w:rsidRPr="00F01F90" w:rsidRDefault="00F01F90" w:rsidP="00F01F90">
      <w:pPr>
        <w:numPr>
          <w:ilvl w:val="0"/>
          <w:numId w:val="25"/>
        </w:numPr>
        <w:ind w:left="1080"/>
        <w:rPr>
          <w:rFonts w:asciiTheme="minorHAnsi" w:hAnsiTheme="minorHAnsi" w:cstheme="minorHAnsi"/>
          <w:b/>
        </w:rPr>
      </w:pPr>
      <w:r w:rsidRPr="00F01F90">
        <w:rPr>
          <w:rFonts w:asciiTheme="minorHAnsi" w:hAnsiTheme="minorHAnsi" w:cstheme="minorHAnsi"/>
        </w:rPr>
        <w:t xml:space="preserve">Présentation de l’affaire « Min Chen ». </w:t>
      </w:r>
    </w:p>
    <w:p w14:paraId="5D83FFF2" w14:textId="77777777" w:rsidR="00F01F90" w:rsidRPr="00F01F90" w:rsidRDefault="00F01F90" w:rsidP="00F01F90">
      <w:pPr>
        <w:pStyle w:val="Paragraphedeliste"/>
        <w:rPr>
          <w:rFonts w:asciiTheme="minorHAnsi" w:hAnsiTheme="minorHAnsi" w:cstheme="minorHAnsi"/>
          <w:b/>
        </w:rPr>
      </w:pPr>
    </w:p>
    <w:p w14:paraId="2BFED8B2" w14:textId="77777777" w:rsidR="00F01F90" w:rsidRPr="00F01F90" w:rsidRDefault="00F01F90" w:rsidP="00F01F90">
      <w:pPr>
        <w:numPr>
          <w:ilvl w:val="0"/>
          <w:numId w:val="25"/>
        </w:numPr>
        <w:ind w:left="1080"/>
        <w:rPr>
          <w:rFonts w:asciiTheme="minorHAnsi" w:hAnsiTheme="minorHAnsi" w:cstheme="minorHAnsi"/>
          <w:b/>
        </w:rPr>
      </w:pPr>
      <w:r w:rsidRPr="00F01F90">
        <w:rPr>
          <w:rFonts w:asciiTheme="minorHAnsi" w:hAnsiTheme="minorHAnsi" w:cstheme="minorHAnsi"/>
        </w:rPr>
        <w:t>Deuxième discussion sur les intervenants concernés en groupe-classe.</w:t>
      </w:r>
    </w:p>
    <w:p w14:paraId="6ACBE480" w14:textId="77777777" w:rsidR="00F01F90" w:rsidRPr="00F01F90" w:rsidRDefault="00F01F90" w:rsidP="00F01F90">
      <w:pPr>
        <w:ind w:left="360"/>
        <w:rPr>
          <w:rFonts w:asciiTheme="minorHAnsi" w:hAnsiTheme="minorHAnsi" w:cstheme="minorHAnsi"/>
          <w:b/>
        </w:rPr>
      </w:pPr>
    </w:p>
    <w:p w14:paraId="2B09F96A" w14:textId="77777777" w:rsidR="00F01F90" w:rsidRPr="00F01F90" w:rsidRDefault="00F01F90" w:rsidP="00F01F90">
      <w:pPr>
        <w:numPr>
          <w:ilvl w:val="0"/>
          <w:numId w:val="25"/>
        </w:numPr>
        <w:rPr>
          <w:rFonts w:asciiTheme="minorHAnsi" w:hAnsiTheme="minorHAnsi" w:cstheme="minorHAnsi"/>
          <w:b/>
        </w:rPr>
      </w:pPr>
      <w:r w:rsidRPr="00F01F90">
        <w:rPr>
          <w:rFonts w:asciiTheme="minorHAnsi" w:hAnsiTheme="minorHAnsi" w:cstheme="minorHAnsi"/>
        </w:rPr>
        <w:t>Étude d’un cas où l’on a demandé au tribunal d’émettre une ordonnance de non</w:t>
      </w:r>
      <w:r w:rsidRPr="00F01F90">
        <w:rPr>
          <w:rFonts w:asciiTheme="minorHAnsi" w:hAnsiTheme="minorHAnsi" w:cstheme="minorHAnsi"/>
        </w:rPr>
        <w:noBreakHyphen/>
        <w:t>publication (en petits groupes).</w:t>
      </w:r>
    </w:p>
    <w:p w14:paraId="38B2152D" w14:textId="77777777" w:rsidR="00F01F90" w:rsidRPr="00F01F90" w:rsidRDefault="00F01F90" w:rsidP="00F01F90">
      <w:pPr>
        <w:rPr>
          <w:rFonts w:asciiTheme="minorHAnsi" w:hAnsiTheme="minorHAnsi" w:cstheme="minorHAnsi"/>
        </w:rPr>
      </w:pPr>
    </w:p>
    <w:p w14:paraId="22E325A2" w14:textId="77777777" w:rsidR="00F01F90" w:rsidRPr="00F01F90" w:rsidRDefault="00F01F90" w:rsidP="00F01F90">
      <w:pPr>
        <w:rPr>
          <w:rFonts w:asciiTheme="minorHAnsi" w:hAnsiTheme="minorHAnsi" w:cstheme="minorHAnsi"/>
        </w:rPr>
      </w:pPr>
    </w:p>
    <w:p w14:paraId="7F2779DC" w14:textId="77777777" w:rsidR="00F01F90" w:rsidRPr="00F01F90" w:rsidRDefault="00F01F90" w:rsidP="00F01F90">
      <w:pPr>
        <w:pStyle w:val="Paragraphedeliste"/>
        <w:numPr>
          <w:ilvl w:val="0"/>
          <w:numId w:val="39"/>
        </w:numPr>
        <w:rPr>
          <w:rFonts w:asciiTheme="minorHAnsi" w:hAnsiTheme="minorHAnsi" w:cstheme="minorHAnsi"/>
        </w:rPr>
      </w:pPr>
      <w:r w:rsidRPr="00F01F90">
        <w:rPr>
          <w:rFonts w:asciiTheme="minorHAnsi" w:hAnsiTheme="minorHAnsi" w:cstheme="minorHAnsi"/>
          <w:b/>
        </w:rPr>
        <w:t>Introduction (5 minutes)</w:t>
      </w:r>
      <w:r w:rsidRPr="00F01F90">
        <w:rPr>
          <w:rFonts w:asciiTheme="minorHAnsi" w:hAnsiTheme="minorHAnsi" w:cstheme="minorHAnsi"/>
        </w:rPr>
        <w:br/>
      </w:r>
    </w:p>
    <w:p w14:paraId="287AEE1A" w14:textId="77777777" w:rsidR="00F01F90" w:rsidRPr="00F01F90" w:rsidRDefault="00F01F90" w:rsidP="00F01F90">
      <w:pPr>
        <w:pStyle w:val="Paragraphedeliste"/>
        <w:numPr>
          <w:ilvl w:val="0"/>
          <w:numId w:val="40"/>
        </w:numPr>
        <w:rPr>
          <w:rFonts w:asciiTheme="minorHAnsi" w:hAnsiTheme="minorHAnsi" w:cstheme="minorHAnsi"/>
        </w:rPr>
      </w:pPr>
      <w:r w:rsidRPr="00F01F90">
        <w:rPr>
          <w:rFonts w:asciiTheme="minorHAnsi" w:hAnsiTheme="minorHAnsi" w:cstheme="minorHAnsi"/>
        </w:rPr>
        <w:t xml:space="preserve">Dire aux élèves que la présente période traitera des ordonnances de non-publication donc des cas où les médias ne peuvent pas rapporter certains faits d’une cause judiciaire précise (exception à la liberté de la presse). </w:t>
      </w:r>
    </w:p>
    <w:p w14:paraId="0F0D149E" w14:textId="77777777" w:rsidR="00F01F90" w:rsidRPr="00F01F90" w:rsidRDefault="00F01F90" w:rsidP="00F01F90">
      <w:pPr>
        <w:pStyle w:val="Paragraphedeliste"/>
        <w:ind w:left="1146"/>
        <w:rPr>
          <w:rFonts w:asciiTheme="minorHAnsi" w:hAnsiTheme="minorHAnsi" w:cstheme="minorHAnsi"/>
        </w:rPr>
      </w:pPr>
    </w:p>
    <w:p w14:paraId="03DCBB95" w14:textId="77777777" w:rsidR="00F01F90" w:rsidRPr="00F01F90" w:rsidRDefault="00F01F90" w:rsidP="00F01F90">
      <w:pPr>
        <w:pStyle w:val="Paragraphedeliste"/>
        <w:numPr>
          <w:ilvl w:val="0"/>
          <w:numId w:val="40"/>
        </w:numPr>
        <w:rPr>
          <w:rFonts w:asciiTheme="minorHAnsi" w:hAnsiTheme="minorHAnsi" w:cstheme="minorHAnsi"/>
        </w:rPr>
      </w:pPr>
      <w:r w:rsidRPr="00F01F90">
        <w:rPr>
          <w:rFonts w:asciiTheme="minorHAnsi" w:hAnsiTheme="minorHAnsi" w:cstheme="minorHAnsi"/>
        </w:rPr>
        <w:t>Demander aux élèves s‘ils ont des questions en ce qui concerne la relation entre la justice et les médias.</w:t>
      </w:r>
    </w:p>
    <w:p w14:paraId="4614EFDC" w14:textId="77777777" w:rsidR="00F01F90" w:rsidRPr="00F01F90" w:rsidRDefault="00F01F90" w:rsidP="00F01F90">
      <w:pPr>
        <w:ind w:left="426"/>
        <w:rPr>
          <w:rFonts w:asciiTheme="minorHAnsi" w:hAnsiTheme="minorHAnsi" w:cstheme="minorHAnsi"/>
        </w:rPr>
      </w:pPr>
    </w:p>
    <w:p w14:paraId="2C42B59F" w14:textId="77777777" w:rsidR="00F01F90" w:rsidRPr="00F01F90" w:rsidRDefault="00F01F90" w:rsidP="00F01F90">
      <w:pPr>
        <w:pStyle w:val="Paragraphedeliste"/>
        <w:numPr>
          <w:ilvl w:val="0"/>
          <w:numId w:val="40"/>
        </w:numPr>
        <w:rPr>
          <w:rFonts w:asciiTheme="minorHAnsi" w:hAnsiTheme="minorHAnsi" w:cstheme="minorHAnsi"/>
        </w:rPr>
      </w:pPr>
      <w:r w:rsidRPr="00F01F90">
        <w:rPr>
          <w:rFonts w:asciiTheme="minorHAnsi" w:hAnsiTheme="minorHAnsi" w:cstheme="minorHAnsi"/>
        </w:rPr>
        <w:t xml:space="preserve">Faire un survol de ce que vous avez appris pendant la dernière période : </w:t>
      </w:r>
    </w:p>
    <w:p w14:paraId="722BF260" w14:textId="77777777" w:rsidR="00F01F90" w:rsidRPr="00F01F90" w:rsidRDefault="00F01F90" w:rsidP="00F01F90">
      <w:pPr>
        <w:numPr>
          <w:ilvl w:val="0"/>
          <w:numId w:val="41"/>
        </w:numPr>
        <w:rPr>
          <w:rFonts w:asciiTheme="minorHAnsi" w:hAnsiTheme="minorHAnsi" w:cstheme="minorHAnsi"/>
        </w:rPr>
      </w:pPr>
      <w:r w:rsidRPr="00F01F90">
        <w:rPr>
          <w:rFonts w:asciiTheme="minorHAnsi" w:hAnsiTheme="minorHAnsi" w:cstheme="minorHAnsi"/>
        </w:rPr>
        <w:t>Le public a le droit d’assister aux procès et aux procédures qui se déroulent dans les cours de justice.</w:t>
      </w:r>
    </w:p>
    <w:p w14:paraId="1AFE4909" w14:textId="77777777" w:rsidR="00F01F90" w:rsidRPr="00F01F90" w:rsidRDefault="00F01F90" w:rsidP="00F01F90">
      <w:pPr>
        <w:numPr>
          <w:ilvl w:val="0"/>
          <w:numId w:val="41"/>
        </w:numPr>
        <w:rPr>
          <w:rFonts w:asciiTheme="minorHAnsi" w:hAnsiTheme="minorHAnsi" w:cstheme="minorHAnsi"/>
        </w:rPr>
      </w:pPr>
      <w:r w:rsidRPr="00F01F90">
        <w:rPr>
          <w:rFonts w:asciiTheme="minorHAnsi" w:hAnsiTheme="minorHAnsi" w:cstheme="minorHAnsi"/>
        </w:rPr>
        <w:t>Liberté de la presse : Au Canada, la presse et les médias sont libres de rapporter ce qu’ils apprennent.</w:t>
      </w:r>
    </w:p>
    <w:p w14:paraId="284490FF" w14:textId="77777777" w:rsidR="00F01F90" w:rsidRPr="00F01F90" w:rsidRDefault="00F01F90" w:rsidP="00F01F90">
      <w:pPr>
        <w:numPr>
          <w:ilvl w:val="0"/>
          <w:numId w:val="41"/>
        </w:numPr>
        <w:rPr>
          <w:rFonts w:asciiTheme="minorHAnsi" w:hAnsiTheme="minorHAnsi" w:cstheme="minorHAnsi"/>
        </w:rPr>
      </w:pPr>
      <w:r w:rsidRPr="00F01F90">
        <w:rPr>
          <w:rFonts w:asciiTheme="minorHAnsi" w:hAnsiTheme="minorHAnsi" w:cstheme="minorHAnsi"/>
        </w:rPr>
        <w:t>Le système de justice doit être transparent.</w:t>
      </w:r>
    </w:p>
    <w:p w14:paraId="697B5F5A" w14:textId="77777777" w:rsidR="00F01F90" w:rsidRPr="00F01F90" w:rsidRDefault="00F01F90" w:rsidP="00F01F90">
      <w:pPr>
        <w:ind w:left="426"/>
        <w:rPr>
          <w:rFonts w:asciiTheme="minorHAnsi" w:hAnsiTheme="minorHAnsi" w:cstheme="minorHAnsi"/>
        </w:rPr>
      </w:pPr>
    </w:p>
    <w:p w14:paraId="3D05DBEF" w14:textId="77777777" w:rsidR="00F01F90" w:rsidRPr="00F01F90" w:rsidRDefault="00F01F90" w:rsidP="00F01F90">
      <w:pPr>
        <w:rPr>
          <w:rFonts w:asciiTheme="minorHAnsi" w:hAnsiTheme="minorHAnsi" w:cstheme="minorHAnsi"/>
        </w:rPr>
      </w:pPr>
    </w:p>
    <w:p w14:paraId="24D32A4E" w14:textId="77777777" w:rsidR="00F01F90" w:rsidRPr="00F01F90" w:rsidRDefault="00F01F90" w:rsidP="00F01F90">
      <w:pPr>
        <w:pStyle w:val="Paragraphedeliste"/>
        <w:numPr>
          <w:ilvl w:val="0"/>
          <w:numId w:val="42"/>
        </w:numPr>
        <w:rPr>
          <w:rFonts w:asciiTheme="minorHAnsi" w:hAnsiTheme="minorHAnsi" w:cstheme="minorHAnsi"/>
          <w:b/>
        </w:rPr>
      </w:pPr>
      <w:r w:rsidRPr="00F01F90">
        <w:rPr>
          <w:rFonts w:asciiTheme="minorHAnsi" w:hAnsiTheme="minorHAnsi" w:cstheme="minorHAnsi"/>
          <w:b/>
        </w:rPr>
        <w:t>Qu’est-ce qu’une ordonnance de non-publication? (10 minutes)</w:t>
      </w:r>
    </w:p>
    <w:p w14:paraId="540ABAF1" w14:textId="77777777" w:rsidR="00F01F90" w:rsidRPr="00F01F90" w:rsidRDefault="00F01F90" w:rsidP="00F01F90">
      <w:pPr>
        <w:rPr>
          <w:rFonts w:asciiTheme="minorHAnsi" w:hAnsiTheme="minorHAnsi" w:cstheme="minorHAnsi"/>
        </w:rPr>
      </w:pPr>
    </w:p>
    <w:p w14:paraId="3AB289C4" w14:textId="77777777" w:rsidR="00F01F90" w:rsidRPr="00F01F90" w:rsidRDefault="00F01F90" w:rsidP="00F01F90">
      <w:pPr>
        <w:pStyle w:val="OJEN"/>
        <w:numPr>
          <w:ilvl w:val="0"/>
          <w:numId w:val="28"/>
        </w:numPr>
        <w:ind w:left="1134" w:hanging="283"/>
        <w:rPr>
          <w:rFonts w:asciiTheme="minorHAnsi" w:hAnsiTheme="minorHAnsi" w:cstheme="minorHAnsi"/>
          <w:lang w:val="fr-CA"/>
        </w:rPr>
      </w:pPr>
      <w:r w:rsidRPr="00F01F90">
        <w:rPr>
          <w:rFonts w:asciiTheme="minorHAnsi" w:hAnsiTheme="minorHAnsi" w:cstheme="minorHAnsi"/>
        </w:rPr>
        <w:t xml:space="preserve">Poser la question suivante aux élèves : voudrais-tu que tout le monde sache ce qui t’arrive si tu faisais l’objet d’une accusation criminelle? Si tu étais victime d’un acte criminel? Pourquoi?  </w:t>
      </w:r>
    </w:p>
    <w:p w14:paraId="6E5BF25A" w14:textId="77777777" w:rsidR="00F01F90" w:rsidRPr="00F01F90" w:rsidRDefault="00F01F90" w:rsidP="00F01F90">
      <w:pPr>
        <w:pStyle w:val="OJEN"/>
        <w:rPr>
          <w:rFonts w:asciiTheme="minorHAnsi" w:hAnsiTheme="minorHAnsi" w:cstheme="minorHAnsi"/>
          <w:lang w:val="fr-CA"/>
        </w:rPr>
      </w:pPr>
    </w:p>
    <w:p w14:paraId="586D51D7" w14:textId="77777777" w:rsidR="00F01F90" w:rsidRPr="00F01F90" w:rsidRDefault="00F01F90" w:rsidP="00F01F90">
      <w:pPr>
        <w:pStyle w:val="OJEN"/>
        <w:numPr>
          <w:ilvl w:val="2"/>
          <w:numId w:val="28"/>
        </w:numPr>
        <w:ind w:left="1843" w:hanging="425"/>
        <w:rPr>
          <w:rFonts w:asciiTheme="minorHAnsi" w:hAnsiTheme="minorHAnsi" w:cstheme="minorHAnsi"/>
          <w:lang w:val="fr-CA"/>
        </w:rPr>
      </w:pPr>
      <w:r w:rsidRPr="00F01F90">
        <w:rPr>
          <w:rFonts w:asciiTheme="minorHAnsi" w:hAnsiTheme="minorHAnsi" w:cstheme="minorHAnsi"/>
          <w:b/>
        </w:rPr>
        <w:lastRenderedPageBreak/>
        <w:t>Réponse</w:t>
      </w:r>
      <w:r w:rsidRPr="00F01F90">
        <w:rPr>
          <w:rFonts w:asciiTheme="minorHAnsi" w:hAnsiTheme="minorHAnsi" w:cstheme="minorHAnsi"/>
        </w:rPr>
        <w:t xml:space="preserve"> : La peur de l’embarras ou les inconvénients qui peuvent </w:t>
      </w:r>
      <w:proofErr w:type="gramStart"/>
      <w:r w:rsidRPr="00F01F90">
        <w:rPr>
          <w:rFonts w:asciiTheme="minorHAnsi" w:hAnsiTheme="minorHAnsi" w:cstheme="minorHAnsi"/>
        </w:rPr>
        <w:t>découler</w:t>
      </w:r>
      <w:proofErr w:type="gramEnd"/>
      <w:r w:rsidRPr="00F01F90">
        <w:rPr>
          <w:rFonts w:asciiTheme="minorHAnsi" w:hAnsiTheme="minorHAnsi" w:cstheme="minorHAnsi"/>
        </w:rPr>
        <w:t xml:space="preserve"> de la couverture médiatique ne sont pas des raisons suffisantes pour empêcher la publication de l’information.</w:t>
      </w:r>
    </w:p>
    <w:p w14:paraId="74E99BB7" w14:textId="77777777" w:rsidR="00F01F90" w:rsidRPr="00F01F90" w:rsidRDefault="00F01F90" w:rsidP="00F01F90">
      <w:pPr>
        <w:pStyle w:val="OJEN"/>
        <w:ind w:left="1843"/>
        <w:rPr>
          <w:rFonts w:asciiTheme="minorHAnsi" w:hAnsiTheme="minorHAnsi" w:cstheme="minorHAnsi"/>
          <w:lang w:val="fr-CA"/>
        </w:rPr>
      </w:pPr>
    </w:p>
    <w:p w14:paraId="4107A9ED" w14:textId="77777777" w:rsidR="00F01F90" w:rsidRPr="00F01F90" w:rsidRDefault="00F01F90" w:rsidP="00F01F90">
      <w:pPr>
        <w:pStyle w:val="OJEN"/>
        <w:numPr>
          <w:ilvl w:val="0"/>
          <w:numId w:val="28"/>
        </w:numPr>
        <w:ind w:left="1276" w:hanging="425"/>
        <w:rPr>
          <w:rFonts w:asciiTheme="minorHAnsi" w:hAnsiTheme="minorHAnsi" w:cstheme="minorHAnsi"/>
          <w:lang w:val="fr-CA"/>
        </w:rPr>
      </w:pPr>
      <w:r w:rsidRPr="00F01F90">
        <w:rPr>
          <w:rFonts w:asciiTheme="minorHAnsi" w:hAnsiTheme="minorHAnsi" w:cstheme="minorHAnsi"/>
        </w:rPr>
        <w:t xml:space="preserve">Continuer la présentation </w:t>
      </w:r>
      <w:r w:rsidRPr="00F01F90">
        <w:rPr>
          <w:rFonts w:asciiTheme="minorHAnsi" w:hAnsiTheme="minorHAnsi" w:cstheme="minorHAnsi"/>
          <w:b/>
        </w:rPr>
        <w:t>PowerPoint de la diapositive </w:t>
      </w:r>
      <w:r w:rsidRPr="00F01F90">
        <w:rPr>
          <w:rFonts w:asciiTheme="minorHAnsi" w:hAnsiTheme="minorHAnsi" w:cstheme="minorHAnsi"/>
          <w:b/>
          <w:u w:val="single"/>
        </w:rPr>
        <w:t>6 à 14</w:t>
      </w:r>
      <w:r w:rsidRPr="00F01F90">
        <w:rPr>
          <w:rFonts w:asciiTheme="minorHAnsi" w:hAnsiTheme="minorHAnsi" w:cstheme="minorHAnsi"/>
        </w:rPr>
        <w:t xml:space="preserve"> afin d’expliquer ce qu’est une ordonnance de non-publication. </w:t>
      </w:r>
    </w:p>
    <w:p w14:paraId="5E0EB90B" w14:textId="77777777" w:rsidR="00F01F90" w:rsidRPr="00F01F90" w:rsidRDefault="00F01F90" w:rsidP="00F01F90">
      <w:pPr>
        <w:pStyle w:val="OJEN"/>
        <w:ind w:left="1276"/>
        <w:rPr>
          <w:rFonts w:asciiTheme="minorHAnsi" w:hAnsiTheme="minorHAnsi" w:cstheme="minorHAnsi"/>
          <w:lang w:val="fr-CA"/>
        </w:rPr>
      </w:pPr>
    </w:p>
    <w:p w14:paraId="75DDD3ED" w14:textId="77777777" w:rsidR="00F01F90" w:rsidRPr="00F01F90" w:rsidRDefault="00F01F90" w:rsidP="00F01F90">
      <w:pPr>
        <w:pStyle w:val="OJEN"/>
        <w:numPr>
          <w:ilvl w:val="0"/>
          <w:numId w:val="28"/>
        </w:numPr>
        <w:ind w:left="1276" w:hanging="425"/>
        <w:rPr>
          <w:rFonts w:asciiTheme="minorHAnsi" w:hAnsiTheme="minorHAnsi" w:cstheme="minorHAnsi"/>
          <w:lang w:val="fr-CA"/>
        </w:rPr>
      </w:pPr>
      <w:r w:rsidRPr="00F01F90">
        <w:rPr>
          <w:rFonts w:asciiTheme="minorHAnsi" w:hAnsiTheme="minorHAnsi" w:cstheme="minorHAnsi"/>
        </w:rPr>
        <w:t xml:space="preserve">Remettre une copie de la </w:t>
      </w:r>
      <w:r w:rsidRPr="00F01F90">
        <w:rPr>
          <w:rFonts w:asciiTheme="minorHAnsi" w:hAnsiTheme="minorHAnsi" w:cstheme="minorHAnsi"/>
          <w:b/>
        </w:rPr>
        <w:t>Fiche 2 :</w:t>
      </w:r>
      <w:r w:rsidRPr="00F01F90">
        <w:rPr>
          <w:rFonts w:asciiTheme="minorHAnsi" w:hAnsiTheme="minorHAnsi" w:cstheme="minorHAnsi"/>
        </w:rPr>
        <w:t xml:space="preserve"> </w:t>
      </w:r>
      <w:r w:rsidRPr="00F01F90">
        <w:rPr>
          <w:rStyle w:val="Marquedecommentaire"/>
          <w:rFonts w:asciiTheme="minorHAnsi" w:hAnsiTheme="minorHAnsi" w:cstheme="minorHAnsi"/>
          <w:b/>
          <w:sz w:val="24"/>
          <w:szCs w:val="24"/>
        </w:rPr>
        <w:t>L’Ordonnance de non-publication</w:t>
      </w:r>
      <w:r w:rsidRPr="00F01F90">
        <w:rPr>
          <w:rFonts w:asciiTheme="minorHAnsi" w:hAnsiTheme="minorHAnsi" w:cstheme="minorHAnsi"/>
        </w:rPr>
        <w:t xml:space="preserve"> à chaque élève. Accorder 2 à 5 minutes pour que les élèves en fassent la lecture.</w:t>
      </w:r>
      <w:r w:rsidRPr="00F01F90">
        <w:rPr>
          <w:rFonts w:asciiTheme="minorHAnsi" w:hAnsiTheme="minorHAnsi" w:cstheme="minorHAnsi"/>
        </w:rPr>
        <w:br/>
      </w:r>
    </w:p>
    <w:p w14:paraId="5A1831BE" w14:textId="77777777" w:rsidR="00F01F90" w:rsidRPr="00F01F90" w:rsidRDefault="00F01F90" w:rsidP="00F01F90">
      <w:pPr>
        <w:pStyle w:val="OJEN"/>
        <w:rPr>
          <w:rFonts w:asciiTheme="minorHAnsi" w:hAnsiTheme="minorHAnsi" w:cstheme="minorHAnsi"/>
          <w:lang w:val="fr-CA"/>
        </w:rPr>
      </w:pPr>
    </w:p>
    <w:p w14:paraId="6D392F98" w14:textId="77777777" w:rsidR="00F01F90" w:rsidRPr="00F01F90" w:rsidRDefault="00F01F90" w:rsidP="00F01F90">
      <w:pPr>
        <w:pStyle w:val="Paragraphedeliste"/>
        <w:numPr>
          <w:ilvl w:val="0"/>
          <w:numId w:val="42"/>
        </w:numPr>
        <w:ind w:left="709" w:hanging="709"/>
        <w:rPr>
          <w:rFonts w:asciiTheme="minorHAnsi" w:hAnsiTheme="minorHAnsi" w:cstheme="minorHAnsi"/>
          <w:b/>
        </w:rPr>
      </w:pPr>
      <w:r w:rsidRPr="00F01F90">
        <w:rPr>
          <w:rFonts w:asciiTheme="minorHAnsi" w:hAnsiTheme="minorHAnsi" w:cstheme="minorHAnsi"/>
          <w:b/>
        </w:rPr>
        <w:t xml:space="preserve">L’affaire James </w:t>
      </w:r>
      <w:proofErr w:type="spellStart"/>
      <w:r w:rsidRPr="00F01F90">
        <w:rPr>
          <w:rFonts w:asciiTheme="minorHAnsi" w:hAnsiTheme="minorHAnsi" w:cstheme="minorHAnsi"/>
          <w:b/>
        </w:rPr>
        <w:t>Bulger</w:t>
      </w:r>
      <w:proofErr w:type="spellEnd"/>
      <w:r w:rsidRPr="00F01F90">
        <w:rPr>
          <w:rFonts w:asciiTheme="minorHAnsi" w:hAnsiTheme="minorHAnsi" w:cstheme="minorHAnsi"/>
          <w:b/>
        </w:rPr>
        <w:t xml:space="preserve"> (10 minutes) </w:t>
      </w:r>
    </w:p>
    <w:p w14:paraId="45E3D7CC" w14:textId="77777777" w:rsidR="00F01F90" w:rsidRPr="00F01F90" w:rsidRDefault="00F01F90" w:rsidP="00F01F90">
      <w:pPr>
        <w:ind w:left="708"/>
        <w:rPr>
          <w:rFonts w:asciiTheme="minorHAnsi" w:hAnsiTheme="minorHAnsi" w:cstheme="minorHAnsi"/>
          <w:b/>
        </w:rPr>
      </w:pPr>
    </w:p>
    <w:p w14:paraId="50DA976F" w14:textId="77777777" w:rsidR="00F01F90" w:rsidRPr="00F01F90" w:rsidRDefault="00F01F90" w:rsidP="00F01F90">
      <w:pPr>
        <w:ind w:left="708"/>
        <w:rPr>
          <w:rFonts w:asciiTheme="minorHAnsi" w:hAnsiTheme="minorHAnsi" w:cstheme="minorHAnsi"/>
        </w:rPr>
      </w:pPr>
      <w:r w:rsidRPr="00F01F90">
        <w:rPr>
          <w:rFonts w:asciiTheme="minorHAnsi" w:hAnsiTheme="minorHAnsi" w:cstheme="minorHAnsi"/>
        </w:rPr>
        <w:t xml:space="preserve">Présenter des exemples de cas où des ordonnances de non-publication ont été émises : Meurtre de James </w:t>
      </w:r>
      <w:proofErr w:type="spellStart"/>
      <w:r w:rsidRPr="00F01F90">
        <w:rPr>
          <w:rFonts w:asciiTheme="minorHAnsi" w:hAnsiTheme="minorHAnsi" w:cstheme="minorHAnsi"/>
        </w:rPr>
        <w:t>Bulger</w:t>
      </w:r>
      <w:proofErr w:type="spellEnd"/>
      <w:r w:rsidRPr="00F01F90">
        <w:rPr>
          <w:rFonts w:asciiTheme="minorHAnsi" w:hAnsiTheme="minorHAnsi" w:cstheme="minorHAnsi"/>
        </w:rPr>
        <w:t xml:space="preserve"> en Angleterre. Continuer la présentation </w:t>
      </w:r>
      <w:r w:rsidRPr="00F01F90">
        <w:rPr>
          <w:rFonts w:asciiTheme="minorHAnsi" w:hAnsiTheme="minorHAnsi" w:cstheme="minorHAnsi"/>
          <w:b/>
        </w:rPr>
        <w:t>PowerPoint à la diapositive 16</w:t>
      </w:r>
      <w:r w:rsidRPr="00F01F90">
        <w:rPr>
          <w:rFonts w:asciiTheme="minorHAnsi" w:hAnsiTheme="minorHAnsi" w:cstheme="minorHAnsi"/>
        </w:rPr>
        <w:t xml:space="preserve">. </w:t>
      </w:r>
    </w:p>
    <w:p w14:paraId="6CF04D7F" w14:textId="77777777" w:rsidR="00F01F90" w:rsidRPr="00F01F90" w:rsidRDefault="00F01F90" w:rsidP="00F01F90">
      <w:pPr>
        <w:pStyle w:val="Paragraphedeliste"/>
        <w:ind w:left="1068"/>
        <w:rPr>
          <w:rFonts w:asciiTheme="minorHAnsi" w:hAnsiTheme="minorHAnsi" w:cstheme="minorHAnsi"/>
        </w:rPr>
      </w:pPr>
    </w:p>
    <w:p w14:paraId="59D9E89D" w14:textId="77777777" w:rsidR="00F01F90" w:rsidRPr="00F01F90" w:rsidRDefault="00F01F90" w:rsidP="00F01F90">
      <w:pPr>
        <w:ind w:firstLine="708"/>
        <w:rPr>
          <w:rFonts w:asciiTheme="minorHAnsi" w:hAnsiTheme="minorHAnsi" w:cstheme="minorHAnsi"/>
        </w:rPr>
      </w:pPr>
      <w:r w:rsidRPr="00F01F90">
        <w:rPr>
          <w:rFonts w:asciiTheme="minorHAnsi" w:hAnsiTheme="minorHAnsi" w:cstheme="minorHAnsi"/>
          <w:b/>
        </w:rPr>
        <w:t xml:space="preserve">Texte de la diapositive 17 </w:t>
      </w:r>
      <w:r w:rsidRPr="00F01F90">
        <w:rPr>
          <w:rFonts w:asciiTheme="minorHAnsi" w:hAnsiTheme="minorHAnsi" w:cstheme="minorHAnsi"/>
        </w:rPr>
        <w:t xml:space="preserve">: </w:t>
      </w:r>
    </w:p>
    <w:p w14:paraId="17BDA308" w14:textId="77777777" w:rsidR="00F01F90" w:rsidRPr="00F01F90" w:rsidRDefault="00F01F90" w:rsidP="00F01F90">
      <w:pPr>
        <w:ind w:firstLine="708"/>
        <w:rPr>
          <w:rFonts w:asciiTheme="minorHAnsi" w:hAnsiTheme="minorHAnsi" w:cstheme="minorHAnsi"/>
        </w:rPr>
      </w:pPr>
    </w:p>
    <w:p w14:paraId="61243522" w14:textId="77777777" w:rsidR="00F01F90" w:rsidRPr="00F01F90" w:rsidRDefault="00F01F90" w:rsidP="00F01F90">
      <w:pPr>
        <w:numPr>
          <w:ilvl w:val="2"/>
          <w:numId w:val="18"/>
        </w:numPr>
        <w:tabs>
          <w:tab w:val="clear" w:pos="3216"/>
          <w:tab w:val="num" w:pos="1134"/>
        </w:tabs>
        <w:ind w:left="1134" w:hanging="425"/>
        <w:rPr>
          <w:rFonts w:asciiTheme="minorHAnsi" w:hAnsiTheme="minorHAnsi" w:cstheme="minorHAnsi"/>
        </w:rPr>
      </w:pPr>
      <w:r w:rsidRPr="00F01F90">
        <w:rPr>
          <w:rFonts w:asciiTheme="minorHAnsi" w:hAnsiTheme="minorHAnsi" w:cstheme="minorHAnsi"/>
        </w:rPr>
        <w:t xml:space="preserve">En 1993, en Angleterre, deux garçons de 10 ans ont kidnappé un jeune garçon de deux ans  dans un centre commercial et l’ont tué de manière brutale en le battant à la mort. Ils ont été reconnus coupables et incarcérés. </w:t>
      </w:r>
    </w:p>
    <w:p w14:paraId="45174147" w14:textId="77777777" w:rsidR="00F01F90" w:rsidRPr="00F01F90" w:rsidRDefault="00F01F90" w:rsidP="00F01F90">
      <w:pPr>
        <w:ind w:left="1134"/>
        <w:rPr>
          <w:rFonts w:asciiTheme="minorHAnsi" w:hAnsiTheme="minorHAnsi" w:cstheme="minorHAnsi"/>
        </w:rPr>
      </w:pPr>
    </w:p>
    <w:p w14:paraId="28301829" w14:textId="77777777" w:rsidR="00F01F90" w:rsidRPr="00F01F90" w:rsidRDefault="00F01F90" w:rsidP="00F01F90">
      <w:pPr>
        <w:numPr>
          <w:ilvl w:val="2"/>
          <w:numId w:val="18"/>
        </w:numPr>
        <w:tabs>
          <w:tab w:val="clear" w:pos="3216"/>
          <w:tab w:val="num" w:pos="1134"/>
        </w:tabs>
        <w:ind w:left="1134" w:hanging="425"/>
        <w:rPr>
          <w:rFonts w:asciiTheme="minorHAnsi" w:hAnsiTheme="minorHAnsi" w:cstheme="minorHAnsi"/>
        </w:rPr>
      </w:pPr>
      <w:r w:rsidRPr="00F01F90">
        <w:rPr>
          <w:rFonts w:asciiTheme="minorHAnsi" w:hAnsiTheme="minorHAnsi" w:cstheme="minorHAnsi"/>
        </w:rPr>
        <w:t xml:space="preserve">La communauté était tellement furieuse et indignée par la brutalité du meurtre que les tribunaux avaient des préoccupations quant à la sécurité des deux meurtriers. </w:t>
      </w:r>
    </w:p>
    <w:p w14:paraId="581BAECA" w14:textId="77777777" w:rsidR="00F01F90" w:rsidRPr="00F01F90" w:rsidRDefault="00F01F90" w:rsidP="00F01F90">
      <w:pPr>
        <w:rPr>
          <w:rFonts w:asciiTheme="minorHAnsi" w:hAnsiTheme="minorHAnsi" w:cstheme="minorHAnsi"/>
        </w:rPr>
      </w:pPr>
    </w:p>
    <w:p w14:paraId="390D69AE" w14:textId="77777777" w:rsidR="00F01F90" w:rsidRPr="00F01F90" w:rsidRDefault="00F01F90" w:rsidP="00F01F90">
      <w:pPr>
        <w:numPr>
          <w:ilvl w:val="2"/>
          <w:numId w:val="18"/>
        </w:numPr>
        <w:tabs>
          <w:tab w:val="clear" w:pos="3216"/>
          <w:tab w:val="num" w:pos="1134"/>
        </w:tabs>
        <w:ind w:left="1134" w:hanging="425"/>
        <w:rPr>
          <w:rFonts w:asciiTheme="minorHAnsi" w:hAnsiTheme="minorHAnsi" w:cstheme="minorHAnsi"/>
        </w:rPr>
      </w:pPr>
      <w:r w:rsidRPr="00F01F90">
        <w:rPr>
          <w:rFonts w:asciiTheme="minorHAnsi" w:hAnsiTheme="minorHAnsi" w:cstheme="minorHAnsi"/>
        </w:rPr>
        <w:t xml:space="preserve">Renseignements supplémentaires : </w:t>
      </w:r>
    </w:p>
    <w:p w14:paraId="529BFA12"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La victime était avec sa mère.</w:t>
      </w:r>
    </w:p>
    <w:p w14:paraId="44D577C7"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Les deux meurtriers avaient volé des articles, dont des bonbons, de la peinture bleue et des piles avant de kidnapper l’enfant.</w:t>
      </w:r>
    </w:p>
    <w:p w14:paraId="4C60F511"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Ils ont amené le jeune garçon à un chemin de fer où ils l’ont battu à coups de pied et à coups de bâtons de fer.</w:t>
      </w:r>
    </w:p>
    <w:p w14:paraId="3EA67CF8"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Ils l’ont aspergé de peinture bleue et ont mis les piles dans sa bouche.</w:t>
      </w:r>
    </w:p>
    <w:p w14:paraId="1415103C"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Ils l’ont laissé sur le chemin de fer pour que le train le heurte.</w:t>
      </w:r>
    </w:p>
    <w:p w14:paraId="071C94FC" w14:textId="77777777" w:rsidR="00F01F90" w:rsidRPr="00F01F90" w:rsidRDefault="00F01F90" w:rsidP="00F01F90">
      <w:pPr>
        <w:pStyle w:val="Paragraphedeliste"/>
        <w:numPr>
          <w:ilvl w:val="0"/>
          <w:numId w:val="36"/>
        </w:numPr>
        <w:tabs>
          <w:tab w:val="num" w:pos="2268"/>
        </w:tabs>
        <w:ind w:left="2268" w:hanging="567"/>
        <w:rPr>
          <w:rFonts w:asciiTheme="minorHAnsi" w:hAnsiTheme="minorHAnsi" w:cstheme="minorHAnsi"/>
        </w:rPr>
      </w:pPr>
      <w:r w:rsidRPr="00F01F90">
        <w:rPr>
          <w:rFonts w:asciiTheme="minorHAnsi" w:hAnsiTheme="minorHAnsi" w:cstheme="minorHAnsi"/>
        </w:rPr>
        <w:t>Un train l’a frappé.</w:t>
      </w:r>
    </w:p>
    <w:p w14:paraId="6E8C2A16" w14:textId="77777777" w:rsidR="00F01F90" w:rsidRPr="00F01F90" w:rsidRDefault="00F01F90" w:rsidP="00F01F90">
      <w:pPr>
        <w:ind w:left="708"/>
        <w:rPr>
          <w:rFonts w:asciiTheme="minorHAnsi" w:hAnsiTheme="minorHAnsi" w:cstheme="minorHAnsi"/>
          <w:b/>
        </w:rPr>
      </w:pPr>
    </w:p>
    <w:p w14:paraId="12378415" w14:textId="77777777" w:rsidR="00F01F90" w:rsidRPr="00F01F90" w:rsidRDefault="00F01F90" w:rsidP="00F01F90">
      <w:pPr>
        <w:ind w:firstLine="708"/>
        <w:rPr>
          <w:rFonts w:asciiTheme="minorHAnsi" w:hAnsiTheme="minorHAnsi" w:cstheme="minorHAnsi"/>
          <w:b/>
        </w:rPr>
      </w:pPr>
      <w:r w:rsidRPr="00F01F90">
        <w:rPr>
          <w:rFonts w:asciiTheme="minorHAnsi" w:hAnsiTheme="minorHAnsi" w:cstheme="minorHAnsi"/>
          <w:b/>
        </w:rPr>
        <w:t xml:space="preserve">Texte de la diapositive 18 (suite) : </w:t>
      </w:r>
    </w:p>
    <w:p w14:paraId="76D2D74B" w14:textId="77777777" w:rsidR="00F01F90" w:rsidRPr="00F01F90" w:rsidRDefault="00F01F90" w:rsidP="00F01F90">
      <w:pPr>
        <w:ind w:left="708" w:firstLine="426"/>
        <w:rPr>
          <w:rFonts w:asciiTheme="minorHAnsi" w:hAnsiTheme="minorHAnsi" w:cstheme="minorHAnsi"/>
          <w:b/>
        </w:rPr>
      </w:pPr>
    </w:p>
    <w:p w14:paraId="119A44E5" w14:textId="77777777" w:rsidR="00F01F90" w:rsidRPr="00F01F90" w:rsidRDefault="00F01F90" w:rsidP="00F01F90">
      <w:pPr>
        <w:pStyle w:val="Paragraphedeliste"/>
        <w:numPr>
          <w:ilvl w:val="0"/>
          <w:numId w:val="48"/>
        </w:numPr>
        <w:ind w:left="1134" w:hanging="425"/>
        <w:rPr>
          <w:rFonts w:asciiTheme="minorHAnsi" w:hAnsiTheme="minorHAnsi" w:cstheme="minorHAnsi"/>
        </w:rPr>
      </w:pPr>
      <w:r w:rsidRPr="00F01F90">
        <w:rPr>
          <w:rFonts w:asciiTheme="minorHAnsi" w:hAnsiTheme="minorHAnsi" w:cstheme="minorHAnsi"/>
        </w:rPr>
        <w:t>En 2002, les deux meurtriers ont été remis en liberté sous de nouvelles identités. Le tribunal a imposé une ordonnance de non</w:t>
      </w:r>
      <w:r w:rsidRPr="00F01F90">
        <w:rPr>
          <w:rFonts w:asciiTheme="minorHAnsi" w:hAnsiTheme="minorHAnsi" w:cstheme="minorHAnsi"/>
        </w:rPr>
        <w:noBreakHyphen/>
        <w:t xml:space="preserve">publication sur tous les détails entourant leurs nouvelles identités et leur nouveau lieu de résidence afin de les protéger du public. </w:t>
      </w:r>
    </w:p>
    <w:p w14:paraId="6651C75A" w14:textId="77777777" w:rsidR="00F01F90" w:rsidRPr="00F01F90" w:rsidRDefault="00F01F90" w:rsidP="00F01F90">
      <w:pPr>
        <w:pStyle w:val="Paragraphedeliste"/>
        <w:numPr>
          <w:ilvl w:val="0"/>
          <w:numId w:val="48"/>
        </w:numPr>
        <w:ind w:left="1134" w:hanging="425"/>
        <w:rPr>
          <w:rFonts w:asciiTheme="minorHAnsi" w:hAnsiTheme="minorHAnsi" w:cstheme="minorHAnsi"/>
        </w:rPr>
      </w:pPr>
      <w:r w:rsidRPr="00F01F90">
        <w:rPr>
          <w:rFonts w:asciiTheme="minorHAnsi" w:hAnsiTheme="minorHAnsi" w:cstheme="minorHAnsi"/>
        </w:rPr>
        <w:lastRenderedPageBreak/>
        <w:t>Les condamnés craignaient de faire l’objet de harcèlement et d’actes de violence. Le tribunal a jugé que ces craintes étaient fondées et a donc émis l’ordonnance de non-publication.</w:t>
      </w:r>
    </w:p>
    <w:p w14:paraId="6A59B071" w14:textId="77777777" w:rsidR="00F01F90" w:rsidRPr="00F01F90" w:rsidRDefault="00F01F90" w:rsidP="00F01F90">
      <w:pPr>
        <w:pStyle w:val="Paragraphedeliste"/>
        <w:ind w:left="1134"/>
        <w:rPr>
          <w:rFonts w:asciiTheme="minorHAnsi" w:hAnsiTheme="minorHAnsi" w:cstheme="minorHAnsi"/>
        </w:rPr>
      </w:pPr>
    </w:p>
    <w:p w14:paraId="0DD2DCB5" w14:textId="77777777" w:rsidR="00F01F90" w:rsidRPr="00F01F90" w:rsidRDefault="00F01F90" w:rsidP="00F01F90">
      <w:pPr>
        <w:pStyle w:val="Paragraphedeliste"/>
        <w:numPr>
          <w:ilvl w:val="0"/>
          <w:numId w:val="48"/>
        </w:numPr>
        <w:ind w:left="1134" w:hanging="425"/>
        <w:rPr>
          <w:rFonts w:asciiTheme="minorHAnsi" w:hAnsiTheme="minorHAnsi" w:cstheme="minorHAnsi"/>
        </w:rPr>
      </w:pPr>
      <w:r w:rsidRPr="00F01F90">
        <w:rPr>
          <w:rFonts w:asciiTheme="minorHAnsi" w:hAnsiTheme="minorHAnsi" w:cstheme="minorHAnsi"/>
          <w:b/>
        </w:rPr>
        <w:t>Discussion</w:t>
      </w:r>
      <w:r w:rsidRPr="00F01F90">
        <w:rPr>
          <w:rFonts w:asciiTheme="minorHAnsi" w:hAnsiTheme="minorHAnsi" w:cstheme="minorHAnsi"/>
        </w:rPr>
        <w:t xml:space="preserve"> : </w:t>
      </w:r>
    </w:p>
    <w:p w14:paraId="6D69D6AE" w14:textId="77777777" w:rsidR="00F01F90" w:rsidRPr="00F01F90" w:rsidRDefault="00F01F90" w:rsidP="00F01F90">
      <w:pPr>
        <w:numPr>
          <w:ilvl w:val="0"/>
          <w:numId w:val="18"/>
        </w:numPr>
        <w:rPr>
          <w:rFonts w:asciiTheme="minorHAnsi" w:hAnsiTheme="minorHAnsi" w:cstheme="minorHAnsi"/>
        </w:rPr>
      </w:pPr>
      <w:r w:rsidRPr="00F01F90">
        <w:rPr>
          <w:rFonts w:asciiTheme="minorHAnsi" w:hAnsiTheme="minorHAnsi" w:cstheme="minorHAnsi"/>
        </w:rPr>
        <w:t>Poser la question suivante aux élèves : selon vous, quel argument ont invoqué les personnes qui s’opposaient à l’ordonnance? Réponse : ils étaient d’avis que la non</w:t>
      </w:r>
      <w:r w:rsidRPr="00F01F90">
        <w:rPr>
          <w:rFonts w:asciiTheme="minorHAnsi" w:hAnsiTheme="minorHAnsi" w:cstheme="minorHAnsi"/>
        </w:rPr>
        <w:noBreakHyphen/>
        <w:t>publication de l’information compromettait la sécurité du public.</w:t>
      </w:r>
    </w:p>
    <w:p w14:paraId="105DC3A1" w14:textId="77777777" w:rsidR="00F01F90" w:rsidRPr="00F01F90" w:rsidRDefault="00F01F90" w:rsidP="00F01F90">
      <w:pPr>
        <w:ind w:left="1776"/>
        <w:rPr>
          <w:rFonts w:asciiTheme="minorHAnsi" w:hAnsiTheme="minorHAnsi" w:cstheme="minorHAnsi"/>
        </w:rPr>
      </w:pPr>
    </w:p>
    <w:p w14:paraId="7826B90C" w14:textId="77777777" w:rsidR="00F01F90" w:rsidRPr="00F01F90" w:rsidRDefault="00F01F90" w:rsidP="00F01F90">
      <w:pPr>
        <w:numPr>
          <w:ilvl w:val="0"/>
          <w:numId w:val="18"/>
        </w:numPr>
        <w:rPr>
          <w:rFonts w:asciiTheme="minorHAnsi" w:hAnsiTheme="minorHAnsi" w:cstheme="minorHAnsi"/>
        </w:rPr>
      </w:pPr>
      <w:r w:rsidRPr="00F01F90">
        <w:rPr>
          <w:rFonts w:asciiTheme="minorHAnsi" w:hAnsiTheme="minorHAnsi" w:cstheme="minorHAnsi"/>
        </w:rPr>
        <w:t>Expliquer aux élèves que lorsque les juges considèrent émettre une ordonnance de non-publication, ils doivent penser à toutes les personnes et à tous les groupes qui sont concernés par la cause :</w:t>
      </w:r>
    </w:p>
    <w:p w14:paraId="0095FF18" w14:textId="77777777" w:rsidR="00F01F90" w:rsidRPr="00F01F90" w:rsidRDefault="00F01F90" w:rsidP="00F01F90">
      <w:pPr>
        <w:numPr>
          <w:ilvl w:val="2"/>
          <w:numId w:val="18"/>
        </w:numPr>
        <w:rPr>
          <w:rFonts w:asciiTheme="minorHAnsi" w:hAnsiTheme="minorHAnsi" w:cstheme="minorHAnsi"/>
        </w:rPr>
      </w:pPr>
      <w:r w:rsidRPr="00F01F90">
        <w:rPr>
          <w:rFonts w:asciiTheme="minorHAnsi" w:hAnsiTheme="minorHAnsi" w:cstheme="minorHAnsi"/>
        </w:rPr>
        <w:t xml:space="preserve">victimes, médias, familles, accusés, public, système judiciaire. </w:t>
      </w:r>
    </w:p>
    <w:p w14:paraId="1567E768" w14:textId="77777777" w:rsidR="00F01F90" w:rsidRPr="00F01F90" w:rsidRDefault="00F01F90" w:rsidP="00F01F90">
      <w:pPr>
        <w:ind w:left="927"/>
        <w:rPr>
          <w:rFonts w:asciiTheme="minorHAnsi" w:hAnsiTheme="minorHAnsi" w:cstheme="minorHAnsi"/>
        </w:rPr>
      </w:pPr>
    </w:p>
    <w:p w14:paraId="4E253049" w14:textId="77777777" w:rsidR="00F01F90" w:rsidRPr="00F01F90" w:rsidRDefault="00F01F90" w:rsidP="00F01F90">
      <w:pPr>
        <w:ind w:left="927"/>
        <w:rPr>
          <w:rFonts w:asciiTheme="minorHAnsi" w:hAnsiTheme="minorHAnsi" w:cstheme="minorHAnsi"/>
        </w:rPr>
      </w:pPr>
    </w:p>
    <w:p w14:paraId="03BA4C02" w14:textId="77777777" w:rsidR="00F01F90" w:rsidRPr="00F01F90" w:rsidRDefault="00F01F90" w:rsidP="00F01F90">
      <w:pPr>
        <w:rPr>
          <w:rFonts w:asciiTheme="minorHAnsi" w:hAnsiTheme="minorHAnsi" w:cstheme="minorHAnsi"/>
          <w:b/>
        </w:rPr>
      </w:pPr>
      <w:r w:rsidRPr="00F01F90">
        <w:rPr>
          <w:rFonts w:asciiTheme="minorHAnsi" w:hAnsiTheme="minorHAnsi" w:cstheme="minorHAnsi"/>
          <w:b/>
        </w:rPr>
        <w:t>5.</w:t>
      </w:r>
      <w:r w:rsidRPr="00F01F90">
        <w:rPr>
          <w:rFonts w:asciiTheme="minorHAnsi" w:hAnsiTheme="minorHAnsi" w:cstheme="minorHAnsi"/>
          <w:b/>
        </w:rPr>
        <w:tab/>
        <w:t xml:space="preserve">Études de cas  </w:t>
      </w:r>
      <w:proofErr w:type="spellStart"/>
      <w:r w:rsidRPr="00F01F90">
        <w:rPr>
          <w:rFonts w:asciiTheme="minorHAnsi" w:hAnsiTheme="minorHAnsi" w:cstheme="minorHAnsi"/>
          <w:b/>
        </w:rPr>
        <w:t>Bulger</w:t>
      </w:r>
      <w:proofErr w:type="spellEnd"/>
      <w:r w:rsidRPr="00F01F90">
        <w:rPr>
          <w:rFonts w:asciiTheme="minorHAnsi" w:hAnsiTheme="minorHAnsi" w:cstheme="minorHAnsi"/>
          <w:b/>
        </w:rPr>
        <w:t xml:space="preserve"> (en groupe-classe) (10 minutes) </w:t>
      </w:r>
    </w:p>
    <w:p w14:paraId="1D029EAD" w14:textId="77777777" w:rsidR="00F01F90" w:rsidRPr="00F01F90" w:rsidRDefault="00F01F90" w:rsidP="00F01F90">
      <w:pPr>
        <w:rPr>
          <w:rFonts w:asciiTheme="minorHAnsi" w:hAnsiTheme="minorHAnsi" w:cstheme="minorHAnsi"/>
        </w:rPr>
      </w:pPr>
    </w:p>
    <w:p w14:paraId="088E244C" w14:textId="77777777" w:rsidR="00F01F90" w:rsidRPr="00F01F90" w:rsidRDefault="00F01F90" w:rsidP="00F01F90">
      <w:pPr>
        <w:pStyle w:val="Paragraphedeliste"/>
        <w:numPr>
          <w:ilvl w:val="0"/>
          <w:numId w:val="37"/>
        </w:numPr>
        <w:rPr>
          <w:rFonts w:asciiTheme="minorHAnsi" w:hAnsiTheme="minorHAnsi" w:cstheme="minorHAnsi"/>
        </w:rPr>
      </w:pPr>
      <w:r w:rsidRPr="00F01F90">
        <w:rPr>
          <w:rFonts w:asciiTheme="minorHAnsi" w:hAnsiTheme="minorHAnsi" w:cstheme="minorHAnsi"/>
        </w:rPr>
        <w:t xml:space="preserve">Reprendre le cas </w:t>
      </w:r>
      <w:proofErr w:type="spellStart"/>
      <w:r w:rsidRPr="00F01F90">
        <w:rPr>
          <w:rFonts w:asciiTheme="minorHAnsi" w:hAnsiTheme="minorHAnsi" w:cstheme="minorHAnsi"/>
        </w:rPr>
        <w:t>Bulger</w:t>
      </w:r>
      <w:bookmarkStart w:id="1" w:name="OLE_LINK1"/>
      <w:proofErr w:type="spellEnd"/>
      <w:r w:rsidRPr="00F01F90">
        <w:rPr>
          <w:rFonts w:asciiTheme="minorHAnsi" w:hAnsiTheme="minorHAnsi" w:cstheme="minorHAnsi"/>
        </w:rPr>
        <w:t xml:space="preserve">. Au tableau, tracer deux colonnes, une pour les intervenants et l’autre pour les intérêts. </w:t>
      </w:r>
    </w:p>
    <w:p w14:paraId="50133C18" w14:textId="77777777" w:rsidR="00F01F90" w:rsidRPr="00F01F90" w:rsidRDefault="00F01F90" w:rsidP="00F01F90">
      <w:pPr>
        <w:pStyle w:val="Paragraphedeliste"/>
        <w:ind w:left="720"/>
        <w:rPr>
          <w:rFonts w:asciiTheme="minorHAnsi" w:hAnsiTheme="minorHAnsi" w:cstheme="minorHAnsi"/>
        </w:rPr>
      </w:pPr>
    </w:p>
    <w:p w14:paraId="0CF53F4F" w14:textId="77777777" w:rsidR="00F01F90" w:rsidRPr="00F01F90" w:rsidRDefault="00F01F90" w:rsidP="00F01F90">
      <w:pPr>
        <w:pStyle w:val="Paragraphedeliste"/>
        <w:numPr>
          <w:ilvl w:val="0"/>
          <w:numId w:val="37"/>
        </w:numPr>
        <w:rPr>
          <w:rFonts w:asciiTheme="minorHAnsi" w:hAnsiTheme="minorHAnsi" w:cstheme="minorHAnsi"/>
        </w:rPr>
      </w:pPr>
      <w:r w:rsidRPr="00F01F90">
        <w:rPr>
          <w:rFonts w:asciiTheme="minorHAnsi" w:hAnsiTheme="minorHAnsi" w:cstheme="minorHAnsi"/>
        </w:rPr>
        <w:t xml:space="preserve">Demander aux élèves d’énumérer qui sont les parties concernées par une ordonnance de non-publication (les intervenants) dans cette cause et d’indiquer les intérêts de chacun des intervenants. </w:t>
      </w:r>
    </w:p>
    <w:p w14:paraId="378A8454" w14:textId="77777777" w:rsidR="00F01F90" w:rsidRPr="00F01F90" w:rsidRDefault="00F01F90" w:rsidP="00F01F90">
      <w:pPr>
        <w:rPr>
          <w:rFonts w:asciiTheme="minorHAnsi" w:hAnsiTheme="minorHAnsi" w:cstheme="minorHAnsi"/>
        </w:rPr>
      </w:pPr>
    </w:p>
    <w:p w14:paraId="5803610F" w14:textId="77777777" w:rsidR="00F01F90" w:rsidRPr="00F01F90" w:rsidRDefault="00F01F90" w:rsidP="00F01F90">
      <w:pPr>
        <w:ind w:left="708"/>
        <w:rPr>
          <w:rFonts w:asciiTheme="minorHAnsi" w:hAnsiTheme="minorHAnsi" w:cstheme="minorHAnsi"/>
        </w:rPr>
      </w:pPr>
      <w:r w:rsidRPr="00F01F90">
        <w:rPr>
          <w:rFonts w:asciiTheme="minorHAnsi" w:hAnsiTheme="minorHAnsi" w:cstheme="minorHAnsi"/>
        </w:rPr>
        <w:t xml:space="preserve">Voir le corrigé ci-dessous : </w:t>
      </w:r>
    </w:p>
    <w:p w14:paraId="14AF4E6C" w14:textId="77777777" w:rsidR="00F01F90" w:rsidRPr="00F01F90" w:rsidRDefault="00F01F90" w:rsidP="00F01F90">
      <w:pPr>
        <w:rPr>
          <w:rFonts w:asciiTheme="minorHAnsi" w:hAnsiTheme="minorHAnsi" w:cstheme="minorHAnsi"/>
        </w:rPr>
      </w:pPr>
    </w:p>
    <w:tbl>
      <w:tblPr>
        <w:tblStyle w:val="Grilleclaire-Accent31"/>
        <w:tblW w:w="0" w:type="auto"/>
        <w:tblLayout w:type="fixed"/>
        <w:tblLook w:val="01E0" w:firstRow="1" w:lastRow="1" w:firstColumn="1" w:lastColumn="1" w:noHBand="0" w:noVBand="0"/>
      </w:tblPr>
      <w:tblGrid>
        <w:gridCol w:w="3652"/>
        <w:gridCol w:w="4897"/>
      </w:tblGrid>
      <w:tr w:rsidR="00F01F90" w:rsidRPr="00F01F90" w14:paraId="75B4D5C1" w14:textId="77777777" w:rsidTr="00B76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4605423" w14:textId="77777777" w:rsidR="00F01F90" w:rsidRPr="00B76E98" w:rsidRDefault="00F01F90" w:rsidP="003D027E">
            <w:pPr>
              <w:jc w:val="center"/>
              <w:rPr>
                <w:rFonts w:asciiTheme="minorHAnsi" w:hAnsiTheme="minorHAnsi" w:cstheme="minorHAnsi"/>
              </w:rPr>
            </w:pPr>
            <w:r w:rsidRPr="00B76E98">
              <w:rPr>
                <w:rFonts w:asciiTheme="minorHAnsi" w:hAnsiTheme="minorHAnsi" w:cstheme="minorHAnsi"/>
              </w:rPr>
              <w:t>Intervenants/Groupes/Personnes</w:t>
            </w:r>
          </w:p>
        </w:tc>
        <w:tc>
          <w:tcPr>
            <w:cnfStyle w:val="000100000000" w:firstRow="0" w:lastRow="0" w:firstColumn="0" w:lastColumn="1" w:oddVBand="0" w:evenVBand="0" w:oddHBand="0" w:evenHBand="0" w:firstRowFirstColumn="0" w:firstRowLastColumn="0" w:lastRowFirstColumn="0" w:lastRowLastColumn="0"/>
            <w:tcW w:w="4897" w:type="dxa"/>
          </w:tcPr>
          <w:p w14:paraId="1E888075" w14:textId="77777777" w:rsidR="00F01F90" w:rsidRPr="00B76E98" w:rsidRDefault="00F01F90" w:rsidP="003D027E">
            <w:pPr>
              <w:jc w:val="center"/>
              <w:rPr>
                <w:rFonts w:asciiTheme="minorHAnsi" w:hAnsiTheme="minorHAnsi" w:cstheme="minorHAnsi"/>
              </w:rPr>
            </w:pPr>
            <w:r w:rsidRPr="00B76E98">
              <w:rPr>
                <w:rFonts w:asciiTheme="minorHAnsi" w:hAnsiTheme="minorHAnsi" w:cstheme="minorHAnsi"/>
              </w:rPr>
              <w:t>Intérêts</w:t>
            </w:r>
          </w:p>
        </w:tc>
      </w:tr>
      <w:tr w:rsidR="00F01F90" w:rsidRPr="00F01F90" w14:paraId="21C31780"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579315E"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Les meurtriers condamnés</w:t>
            </w:r>
          </w:p>
        </w:tc>
        <w:tc>
          <w:tcPr>
            <w:cnfStyle w:val="000100000000" w:firstRow="0" w:lastRow="0" w:firstColumn="0" w:lastColumn="1" w:oddVBand="0" w:evenVBand="0" w:oddHBand="0" w:evenHBand="0" w:firstRowFirstColumn="0" w:firstRowLastColumn="0" w:lastRowFirstColumn="0" w:lastRowLastColumn="0"/>
            <w:tcW w:w="4897" w:type="dxa"/>
          </w:tcPr>
          <w:p w14:paraId="0567BE7D"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Protection de leur vie privée</w:t>
            </w:r>
          </w:p>
          <w:p w14:paraId="780384FE"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Leur sécurité physique (possibilité que certaines personnes de la collectivité tentent de se venger)</w:t>
            </w:r>
          </w:p>
          <w:p w14:paraId="3A11FE55"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Avoir la chance de refaire leur vie sans se sentir persécutés par le public</w:t>
            </w:r>
          </w:p>
          <w:p w14:paraId="5F56D8AC"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 xml:space="preserve">Pouvoir mener une vie sans être chassés constamment </w:t>
            </w:r>
            <w:r w:rsidRPr="00F01F90">
              <w:rPr>
                <w:rFonts w:asciiTheme="minorHAnsi" w:hAnsiTheme="minorHAnsi" w:cstheme="minorHAnsi"/>
                <w:b w:val="0"/>
              </w:rPr>
              <w:br/>
            </w:r>
          </w:p>
        </w:tc>
      </w:tr>
      <w:tr w:rsidR="00F01F90" w:rsidRPr="00F01F90" w14:paraId="63DB8DDF" w14:textId="77777777" w:rsidTr="00B7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4695B3F"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Les familles des accusés</w:t>
            </w:r>
          </w:p>
        </w:tc>
        <w:tc>
          <w:tcPr>
            <w:cnfStyle w:val="000100000000" w:firstRow="0" w:lastRow="0" w:firstColumn="0" w:lastColumn="1" w:oddVBand="0" w:evenVBand="0" w:oddHBand="0" w:evenHBand="0" w:firstRowFirstColumn="0" w:firstRowLastColumn="0" w:lastRowFirstColumn="0" w:lastRowLastColumn="0"/>
            <w:tcW w:w="4897" w:type="dxa"/>
          </w:tcPr>
          <w:p w14:paraId="68DE603E"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Protection de leur vie privée</w:t>
            </w:r>
          </w:p>
          <w:p w14:paraId="361F1AFE"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Leur sécurité physique (possibilité que certaines personnes de la collectivité tentent de se venger)</w:t>
            </w:r>
          </w:p>
          <w:p w14:paraId="625B4E66"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Avoir la chance de refaire leur vie sans se sentir persécuté par le public</w:t>
            </w:r>
            <w:r w:rsidRPr="00F01F90">
              <w:rPr>
                <w:rFonts w:asciiTheme="minorHAnsi" w:hAnsiTheme="minorHAnsi" w:cstheme="minorHAnsi"/>
                <w:b w:val="0"/>
              </w:rPr>
              <w:br/>
            </w:r>
          </w:p>
        </w:tc>
      </w:tr>
      <w:tr w:rsidR="00F01F90" w:rsidRPr="00F01F90" w14:paraId="3B3493D8"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8DE96A6"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lastRenderedPageBreak/>
              <w:t>La famille de la victime</w:t>
            </w:r>
          </w:p>
        </w:tc>
        <w:tc>
          <w:tcPr>
            <w:cnfStyle w:val="000100000000" w:firstRow="0" w:lastRow="0" w:firstColumn="0" w:lastColumn="1" w:oddVBand="0" w:evenVBand="0" w:oddHBand="0" w:evenHBand="0" w:firstRowFirstColumn="0" w:firstRowLastColumn="0" w:lastRowFirstColumn="0" w:lastRowLastColumn="0"/>
            <w:tcW w:w="4897" w:type="dxa"/>
          </w:tcPr>
          <w:p w14:paraId="0E465B10"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Assurer la protection de la famille – la nécessité de savoir où sont les deux meurtriers</w:t>
            </w:r>
          </w:p>
          <w:p w14:paraId="3C2038EC"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Que leur sécurité ne soit pas compromise</w:t>
            </w:r>
            <w:r w:rsidRPr="00F01F90">
              <w:rPr>
                <w:rFonts w:asciiTheme="minorHAnsi" w:hAnsiTheme="minorHAnsi" w:cstheme="minorHAnsi"/>
                <w:b w:val="0"/>
              </w:rPr>
              <w:br/>
            </w:r>
          </w:p>
        </w:tc>
      </w:tr>
      <w:tr w:rsidR="00F01F90" w:rsidRPr="00F01F90" w14:paraId="19B75E7C" w14:textId="77777777" w:rsidTr="00B7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B18A4B3"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communauté en général (public)</w:t>
            </w:r>
          </w:p>
        </w:tc>
        <w:tc>
          <w:tcPr>
            <w:cnfStyle w:val="000100000000" w:firstRow="0" w:lastRow="0" w:firstColumn="0" w:lastColumn="1" w:oddVBand="0" w:evenVBand="0" w:oddHBand="0" w:evenHBand="0" w:firstRowFirstColumn="0" w:firstRowLastColumn="0" w:lastRowFirstColumn="0" w:lastRowLastColumn="0"/>
            <w:tcW w:w="4897" w:type="dxa"/>
          </w:tcPr>
          <w:p w14:paraId="2B736210"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Leur protection – la nécessité de savoir où sont les deux meurtriers</w:t>
            </w:r>
          </w:p>
          <w:p w14:paraId="0485BD2F"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Que leur sécurité ne soit pas compromise</w:t>
            </w:r>
            <w:r w:rsidRPr="00F01F90">
              <w:rPr>
                <w:rFonts w:asciiTheme="minorHAnsi" w:hAnsiTheme="minorHAnsi" w:cstheme="minorHAnsi"/>
                <w:b w:val="0"/>
              </w:rPr>
              <w:br/>
            </w:r>
          </w:p>
        </w:tc>
      </w:tr>
      <w:tr w:rsidR="00F01F90" w:rsidRPr="00F01F90" w14:paraId="37D3C82A"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AB08D8B"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Les médias</w:t>
            </w:r>
          </w:p>
        </w:tc>
        <w:tc>
          <w:tcPr>
            <w:cnfStyle w:val="000100000000" w:firstRow="0" w:lastRow="0" w:firstColumn="0" w:lastColumn="1" w:oddVBand="0" w:evenVBand="0" w:oddHBand="0" w:evenHBand="0" w:firstRowFirstColumn="0" w:firstRowLastColumn="0" w:lastRowFirstColumn="0" w:lastRowLastColumn="0"/>
            <w:tcW w:w="4897" w:type="dxa"/>
          </w:tcPr>
          <w:p w14:paraId="5232E6CF" w14:textId="77777777" w:rsidR="00F01F90" w:rsidRPr="00F01F90" w:rsidRDefault="00F01F90" w:rsidP="00F01F90">
            <w:pPr>
              <w:numPr>
                <w:ilvl w:val="0"/>
                <w:numId w:val="23"/>
              </w:numPr>
              <w:rPr>
                <w:rFonts w:asciiTheme="minorHAnsi" w:hAnsiTheme="minorHAnsi" w:cstheme="minorHAnsi"/>
                <w:b w:val="0"/>
              </w:rPr>
            </w:pPr>
            <w:r w:rsidRPr="00F01F90">
              <w:rPr>
                <w:rFonts w:asciiTheme="minorHAnsi" w:hAnsiTheme="minorHAnsi" w:cstheme="minorHAnsi"/>
                <w:b w:val="0"/>
              </w:rPr>
              <w:t>Liberté de la presse</w:t>
            </w:r>
          </w:p>
          <w:p w14:paraId="05CD80D3" w14:textId="77777777" w:rsidR="00F01F90" w:rsidRPr="00F01F90" w:rsidRDefault="00F01F90" w:rsidP="00F01F90">
            <w:pPr>
              <w:numPr>
                <w:ilvl w:val="0"/>
                <w:numId w:val="23"/>
              </w:numPr>
              <w:rPr>
                <w:rFonts w:asciiTheme="minorHAnsi" w:hAnsiTheme="minorHAnsi" w:cstheme="minorHAnsi"/>
                <w:b w:val="0"/>
              </w:rPr>
            </w:pPr>
            <w:r w:rsidRPr="00F01F90">
              <w:rPr>
                <w:rFonts w:asciiTheme="minorHAnsi" w:hAnsiTheme="minorHAnsi" w:cstheme="minorHAnsi"/>
                <w:b w:val="0"/>
              </w:rPr>
              <w:t>Droit de rapporter les renseignements et de les diffuser au public</w:t>
            </w:r>
            <w:r w:rsidRPr="00F01F90">
              <w:rPr>
                <w:rFonts w:asciiTheme="minorHAnsi" w:hAnsiTheme="minorHAnsi" w:cstheme="minorHAnsi"/>
                <w:b w:val="0"/>
              </w:rPr>
              <w:br/>
            </w:r>
          </w:p>
        </w:tc>
      </w:tr>
      <w:tr w:rsidR="00F01F90" w:rsidRPr="00F01F90" w14:paraId="70077346" w14:textId="77777777" w:rsidTr="00B76E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2B2BEDC"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 système judiciaire</w:t>
            </w:r>
          </w:p>
        </w:tc>
        <w:tc>
          <w:tcPr>
            <w:cnfStyle w:val="000100000000" w:firstRow="0" w:lastRow="0" w:firstColumn="0" w:lastColumn="1" w:oddVBand="0" w:evenVBand="0" w:oddHBand="0" w:evenHBand="0" w:firstRowFirstColumn="0" w:firstRowLastColumn="0" w:lastRowFirstColumn="0" w:lastRowLastColumn="0"/>
            <w:tcW w:w="4897" w:type="dxa"/>
          </w:tcPr>
          <w:p w14:paraId="2E50E254" w14:textId="77777777" w:rsidR="00F01F90" w:rsidRPr="00F01F90" w:rsidRDefault="00F01F90" w:rsidP="00F01F90">
            <w:pPr>
              <w:numPr>
                <w:ilvl w:val="0"/>
                <w:numId w:val="24"/>
              </w:numPr>
              <w:rPr>
                <w:rFonts w:asciiTheme="minorHAnsi" w:hAnsiTheme="minorHAnsi" w:cstheme="minorHAnsi"/>
                <w:b w:val="0"/>
              </w:rPr>
            </w:pPr>
            <w:r w:rsidRPr="00F01F90">
              <w:rPr>
                <w:rFonts w:asciiTheme="minorHAnsi" w:hAnsiTheme="minorHAnsi" w:cstheme="minorHAnsi"/>
                <w:b w:val="0"/>
              </w:rPr>
              <w:t>Besoin d’assurer la transparence du système judiciaire, le respect de la liberté de la presse, l’équilibre entre la protection des meurtriers et le public</w:t>
            </w:r>
          </w:p>
        </w:tc>
      </w:tr>
      <w:bookmarkEnd w:id="1"/>
    </w:tbl>
    <w:p w14:paraId="68DE3E90" w14:textId="77777777" w:rsidR="00F01F90" w:rsidRPr="00F01F90" w:rsidRDefault="00F01F90" w:rsidP="00F01F90">
      <w:pPr>
        <w:pStyle w:val="Paragraphedeliste"/>
        <w:ind w:left="720"/>
        <w:rPr>
          <w:rFonts w:asciiTheme="minorHAnsi" w:hAnsiTheme="minorHAnsi" w:cstheme="minorHAnsi"/>
        </w:rPr>
      </w:pPr>
    </w:p>
    <w:p w14:paraId="41B50F80" w14:textId="77777777" w:rsidR="00F01F90" w:rsidRPr="00F01F90" w:rsidRDefault="00F01F90" w:rsidP="00F01F90">
      <w:pPr>
        <w:pStyle w:val="Paragraphedeliste"/>
        <w:ind w:left="720"/>
        <w:rPr>
          <w:rFonts w:asciiTheme="minorHAnsi" w:hAnsiTheme="minorHAnsi" w:cstheme="minorHAnsi"/>
        </w:rPr>
      </w:pPr>
    </w:p>
    <w:p w14:paraId="3112F726" w14:textId="77777777" w:rsidR="00F01F90" w:rsidRPr="00F01F90" w:rsidRDefault="00F01F90" w:rsidP="00F01F90">
      <w:pPr>
        <w:pStyle w:val="Paragraphedeliste"/>
        <w:numPr>
          <w:ilvl w:val="0"/>
          <w:numId w:val="50"/>
        </w:numPr>
        <w:ind w:left="851" w:hanging="851"/>
        <w:rPr>
          <w:rFonts w:asciiTheme="minorHAnsi" w:hAnsiTheme="minorHAnsi" w:cstheme="minorHAnsi"/>
          <w:b/>
        </w:rPr>
      </w:pPr>
      <w:r w:rsidRPr="00F01F90">
        <w:rPr>
          <w:rFonts w:asciiTheme="minorHAnsi" w:hAnsiTheme="minorHAnsi" w:cstheme="minorHAnsi"/>
          <w:b/>
        </w:rPr>
        <w:t xml:space="preserve">L’affaire Min Chen (10 minutes) </w:t>
      </w:r>
    </w:p>
    <w:p w14:paraId="3FA048AB" w14:textId="77777777" w:rsidR="00F01F90" w:rsidRPr="00F01F90" w:rsidRDefault="00F01F90" w:rsidP="00F01F90">
      <w:pPr>
        <w:pStyle w:val="Paragraphedeliste"/>
        <w:ind w:left="720"/>
        <w:rPr>
          <w:rFonts w:asciiTheme="minorHAnsi" w:hAnsiTheme="minorHAnsi" w:cstheme="minorHAnsi"/>
        </w:rPr>
      </w:pPr>
    </w:p>
    <w:p w14:paraId="03109620" w14:textId="77777777" w:rsidR="00F01F90" w:rsidRPr="00F01F90" w:rsidRDefault="00F01F90" w:rsidP="00F01F90">
      <w:pPr>
        <w:pStyle w:val="Paragraphedeliste"/>
        <w:ind w:left="720"/>
        <w:rPr>
          <w:rFonts w:asciiTheme="minorHAnsi" w:hAnsiTheme="minorHAnsi" w:cstheme="minorHAnsi"/>
          <w:b/>
        </w:rPr>
      </w:pPr>
      <w:r w:rsidRPr="00F01F90">
        <w:rPr>
          <w:rFonts w:asciiTheme="minorHAnsi" w:hAnsiTheme="minorHAnsi" w:cstheme="minorHAnsi"/>
          <w:b/>
        </w:rPr>
        <w:t xml:space="preserve">Texte de la diapositive 20 : </w:t>
      </w:r>
    </w:p>
    <w:p w14:paraId="2E5C0079" w14:textId="77777777" w:rsidR="00F01F90" w:rsidRPr="00F01F90" w:rsidRDefault="00F01F90" w:rsidP="00F01F90">
      <w:pPr>
        <w:pStyle w:val="Paragraphedeliste"/>
        <w:ind w:left="720"/>
        <w:rPr>
          <w:rFonts w:asciiTheme="minorHAnsi" w:hAnsiTheme="minorHAnsi" w:cstheme="minorHAnsi"/>
          <w:b/>
        </w:rPr>
      </w:pPr>
    </w:p>
    <w:p w14:paraId="1A8AFA4D" w14:textId="77777777" w:rsidR="00F01F90" w:rsidRPr="00F01F90" w:rsidRDefault="00F01F90" w:rsidP="00F01F90">
      <w:pPr>
        <w:pStyle w:val="Paragraphedeliste"/>
        <w:numPr>
          <w:ilvl w:val="0"/>
          <w:numId w:val="49"/>
        </w:numPr>
        <w:ind w:left="1134" w:hanging="425"/>
        <w:rPr>
          <w:rFonts w:asciiTheme="minorHAnsi" w:hAnsiTheme="minorHAnsi" w:cstheme="minorHAnsi"/>
          <w:b/>
        </w:rPr>
      </w:pPr>
      <w:r w:rsidRPr="00F01F90">
        <w:rPr>
          <w:rFonts w:asciiTheme="minorHAnsi" w:hAnsiTheme="minorHAnsi" w:cstheme="minorHAnsi"/>
        </w:rPr>
        <w:t xml:space="preserve">En octobre 2003, Cecilia Zhang (9 ans) disparaît de son domicile. Malgré l'influence des médias et l'intervention personnelle du premier ministre de l’Ontario, Dalton </w:t>
      </w:r>
      <w:proofErr w:type="spellStart"/>
      <w:r w:rsidRPr="00F01F90">
        <w:rPr>
          <w:rFonts w:asciiTheme="minorHAnsi" w:hAnsiTheme="minorHAnsi" w:cstheme="minorHAnsi"/>
        </w:rPr>
        <w:t>McGuinty</w:t>
      </w:r>
      <w:proofErr w:type="spellEnd"/>
      <w:r w:rsidRPr="00F01F90">
        <w:rPr>
          <w:rFonts w:asciiTheme="minorHAnsi" w:hAnsiTheme="minorHAnsi" w:cstheme="minorHAnsi"/>
        </w:rPr>
        <w:t>, personne n'a pu retrouver Cécilia vivante.</w:t>
      </w:r>
    </w:p>
    <w:p w14:paraId="60B12C5E" w14:textId="77777777" w:rsidR="00F01F90" w:rsidRPr="00F01F90" w:rsidRDefault="00F01F90" w:rsidP="00F01F90">
      <w:pPr>
        <w:pStyle w:val="Paragraphedeliste"/>
        <w:ind w:left="1134"/>
        <w:rPr>
          <w:rFonts w:asciiTheme="minorHAnsi" w:hAnsiTheme="minorHAnsi" w:cstheme="minorHAnsi"/>
          <w:b/>
        </w:rPr>
      </w:pPr>
    </w:p>
    <w:p w14:paraId="08000E88" w14:textId="77777777" w:rsidR="00F01F90" w:rsidRPr="00F01F90" w:rsidRDefault="00F01F90" w:rsidP="00F01F90">
      <w:pPr>
        <w:pStyle w:val="Paragraphedeliste"/>
        <w:numPr>
          <w:ilvl w:val="0"/>
          <w:numId w:val="49"/>
        </w:numPr>
        <w:ind w:left="1134" w:hanging="425"/>
        <w:rPr>
          <w:rFonts w:asciiTheme="minorHAnsi" w:hAnsiTheme="minorHAnsi" w:cstheme="minorHAnsi"/>
          <w:b/>
        </w:rPr>
      </w:pPr>
      <w:r w:rsidRPr="00F01F90">
        <w:rPr>
          <w:rFonts w:asciiTheme="minorHAnsi" w:hAnsiTheme="minorHAnsi" w:cstheme="minorHAnsi"/>
        </w:rPr>
        <w:t xml:space="preserve">La disparition a fait l’objet d’un reportage sur l’émission américaine </w:t>
      </w:r>
      <w:proofErr w:type="spellStart"/>
      <w:r w:rsidRPr="00F01F90">
        <w:rPr>
          <w:rFonts w:asciiTheme="minorHAnsi" w:hAnsiTheme="minorHAnsi" w:cstheme="minorHAnsi"/>
          <w:i/>
          <w:iCs/>
        </w:rPr>
        <w:t>America's</w:t>
      </w:r>
      <w:proofErr w:type="spellEnd"/>
      <w:r w:rsidRPr="00F01F90">
        <w:rPr>
          <w:rFonts w:asciiTheme="minorHAnsi" w:hAnsiTheme="minorHAnsi" w:cstheme="minorHAnsi"/>
          <w:i/>
          <w:iCs/>
        </w:rPr>
        <w:t xml:space="preserve"> Most </w:t>
      </w:r>
      <w:proofErr w:type="spellStart"/>
      <w:r w:rsidRPr="00F01F90">
        <w:rPr>
          <w:rFonts w:asciiTheme="minorHAnsi" w:hAnsiTheme="minorHAnsi" w:cstheme="minorHAnsi"/>
          <w:i/>
          <w:iCs/>
        </w:rPr>
        <w:t>Wanted</w:t>
      </w:r>
      <w:proofErr w:type="spellEnd"/>
      <w:r w:rsidRPr="00F01F90">
        <w:rPr>
          <w:rFonts w:asciiTheme="minorHAnsi" w:hAnsiTheme="minorHAnsi" w:cstheme="minorHAnsi"/>
          <w:i/>
          <w:iCs/>
        </w:rPr>
        <w:t>,</w:t>
      </w:r>
      <w:r w:rsidRPr="00F01F90">
        <w:rPr>
          <w:rFonts w:asciiTheme="minorHAnsi" w:hAnsiTheme="minorHAnsi" w:cstheme="minorHAnsi"/>
        </w:rPr>
        <w:t xml:space="preserve"> mais sans résultats. Des milliers de bénévoles ont participé aux recherches pour trouver la fillette.</w:t>
      </w:r>
    </w:p>
    <w:p w14:paraId="053A3EF7" w14:textId="77777777" w:rsidR="00F01F90" w:rsidRPr="00F01F90" w:rsidRDefault="00F01F90" w:rsidP="00F01F90">
      <w:pPr>
        <w:rPr>
          <w:rFonts w:asciiTheme="minorHAnsi" w:hAnsiTheme="minorHAnsi" w:cstheme="minorHAnsi"/>
          <w:b/>
        </w:rPr>
      </w:pPr>
    </w:p>
    <w:p w14:paraId="268E4F1E" w14:textId="77777777" w:rsidR="00F01F90" w:rsidRPr="00F01F90" w:rsidRDefault="00F01F90" w:rsidP="00F01F90">
      <w:pPr>
        <w:pStyle w:val="Paragraphedeliste"/>
        <w:numPr>
          <w:ilvl w:val="0"/>
          <w:numId w:val="49"/>
        </w:numPr>
        <w:ind w:left="1134" w:hanging="425"/>
        <w:rPr>
          <w:rFonts w:asciiTheme="minorHAnsi" w:hAnsiTheme="minorHAnsi" w:cstheme="minorHAnsi"/>
          <w:b/>
        </w:rPr>
      </w:pPr>
      <w:r w:rsidRPr="00F01F90">
        <w:rPr>
          <w:rFonts w:asciiTheme="minorHAnsi" w:hAnsiTheme="minorHAnsi" w:cstheme="minorHAnsi"/>
        </w:rPr>
        <w:t xml:space="preserve"> La police, la Gendarmerie royale du Canada (GRC) et l'armée canadienne ont également participé aux recherches. D'innombrables portraits de la fillette ont été affichés dans la région de Toronto. La police chinoise a également participé à ces recherches.</w:t>
      </w:r>
    </w:p>
    <w:p w14:paraId="3C7DED04" w14:textId="77777777" w:rsidR="00F01F90" w:rsidRPr="00F01F90" w:rsidRDefault="00F01F90" w:rsidP="00F01F90">
      <w:pPr>
        <w:pStyle w:val="Paragraphedeliste"/>
        <w:rPr>
          <w:rFonts w:asciiTheme="minorHAnsi" w:hAnsiTheme="minorHAnsi" w:cstheme="minorHAnsi"/>
        </w:rPr>
      </w:pPr>
    </w:p>
    <w:p w14:paraId="45FA985B" w14:textId="77777777" w:rsidR="00F01F90" w:rsidRPr="00F01F90" w:rsidRDefault="00F01F90" w:rsidP="00F01F90">
      <w:pPr>
        <w:pStyle w:val="Paragraphedeliste"/>
        <w:numPr>
          <w:ilvl w:val="0"/>
          <w:numId w:val="49"/>
        </w:numPr>
        <w:ind w:left="1134" w:hanging="425"/>
        <w:rPr>
          <w:rFonts w:asciiTheme="minorHAnsi" w:hAnsiTheme="minorHAnsi" w:cstheme="minorHAnsi"/>
          <w:b/>
        </w:rPr>
      </w:pPr>
      <w:r w:rsidRPr="00F01F90">
        <w:rPr>
          <w:rFonts w:asciiTheme="minorHAnsi" w:hAnsiTheme="minorHAnsi" w:cstheme="minorHAnsi"/>
        </w:rPr>
        <w:t>Un randonneur a retrouvé son corps en état de décomposition avancée en mars 2004 dans un boisé de Mississauga.</w:t>
      </w:r>
    </w:p>
    <w:p w14:paraId="39B3B619" w14:textId="77777777" w:rsidR="00F01F90" w:rsidRPr="00F01F90" w:rsidRDefault="00F01F90" w:rsidP="00F01F90">
      <w:pPr>
        <w:pStyle w:val="NormalWeb"/>
        <w:ind w:left="709"/>
        <w:rPr>
          <w:rFonts w:asciiTheme="minorHAnsi" w:hAnsiTheme="minorHAnsi" w:cstheme="minorHAnsi"/>
          <w:lang w:val="fr-CA"/>
        </w:rPr>
      </w:pPr>
      <w:r w:rsidRPr="00F01F90">
        <w:rPr>
          <w:rFonts w:asciiTheme="minorHAnsi" w:hAnsiTheme="minorHAnsi" w:cstheme="minorHAnsi"/>
          <w:lang w:val="fr-CA"/>
        </w:rPr>
        <w:t xml:space="preserve">Poser la question de la </w:t>
      </w:r>
      <w:r w:rsidRPr="00F01F90">
        <w:rPr>
          <w:rFonts w:asciiTheme="minorHAnsi" w:hAnsiTheme="minorHAnsi" w:cstheme="minorHAnsi"/>
          <w:b/>
          <w:lang w:val="fr-CA"/>
        </w:rPr>
        <w:t>diapositive 21</w:t>
      </w:r>
      <w:r w:rsidRPr="00F01F90">
        <w:rPr>
          <w:rFonts w:asciiTheme="minorHAnsi" w:hAnsiTheme="minorHAnsi" w:cstheme="minorHAnsi"/>
          <w:lang w:val="fr-CA"/>
        </w:rPr>
        <w:t xml:space="preserve"> aux élèves avant de poursuivre : d'après vous, le juge </w:t>
      </w:r>
      <w:proofErr w:type="spellStart"/>
      <w:r w:rsidRPr="00F01F90">
        <w:rPr>
          <w:rFonts w:asciiTheme="minorHAnsi" w:hAnsiTheme="minorHAnsi" w:cstheme="minorHAnsi"/>
          <w:lang w:val="fr-CA"/>
        </w:rPr>
        <w:t>a-t-il</w:t>
      </w:r>
      <w:proofErr w:type="spellEnd"/>
      <w:r w:rsidRPr="00F01F90">
        <w:rPr>
          <w:rFonts w:asciiTheme="minorHAnsi" w:hAnsiTheme="minorHAnsi" w:cstheme="minorHAnsi"/>
          <w:lang w:val="fr-CA"/>
        </w:rPr>
        <w:t xml:space="preserve"> émis une ordonnance de non-publication?</w:t>
      </w:r>
    </w:p>
    <w:p w14:paraId="3E5DAB28" w14:textId="77777777" w:rsidR="00F01F90" w:rsidRPr="00F01F90" w:rsidRDefault="00F01F90" w:rsidP="00F01F90">
      <w:pPr>
        <w:pStyle w:val="NormalWeb"/>
        <w:ind w:left="709"/>
        <w:rPr>
          <w:rFonts w:asciiTheme="minorHAnsi" w:hAnsiTheme="minorHAnsi" w:cstheme="minorHAnsi"/>
          <w:b/>
          <w:lang w:val="fr-CA"/>
        </w:rPr>
      </w:pPr>
      <w:r w:rsidRPr="00F01F90">
        <w:rPr>
          <w:rFonts w:asciiTheme="minorHAnsi" w:hAnsiTheme="minorHAnsi" w:cstheme="minorHAnsi"/>
          <w:b/>
          <w:lang w:val="fr-CA"/>
        </w:rPr>
        <w:t xml:space="preserve">Texte de la diapositive 22 : </w:t>
      </w:r>
    </w:p>
    <w:p w14:paraId="2A7C01B6" w14:textId="77777777" w:rsidR="00F01F90" w:rsidRPr="00F01F90" w:rsidRDefault="00F01F90" w:rsidP="00F01F90">
      <w:pPr>
        <w:pStyle w:val="NormalWeb"/>
        <w:numPr>
          <w:ilvl w:val="0"/>
          <w:numId w:val="49"/>
        </w:numPr>
        <w:spacing w:before="0" w:beforeAutospacing="0" w:after="0" w:afterAutospacing="0"/>
        <w:rPr>
          <w:rFonts w:asciiTheme="minorHAnsi" w:hAnsiTheme="minorHAnsi" w:cstheme="minorHAnsi"/>
          <w:b/>
        </w:rPr>
      </w:pPr>
      <w:r w:rsidRPr="00F01F90">
        <w:rPr>
          <w:rFonts w:asciiTheme="minorHAnsi" w:hAnsiTheme="minorHAnsi" w:cstheme="minorHAnsi"/>
        </w:rPr>
        <w:lastRenderedPageBreak/>
        <w:t xml:space="preserve">Le tribunal a imposé une ordonnance de non-publication pour les débuts de l’affaire jusqu’à la fin de la sélection du jury. </w:t>
      </w:r>
    </w:p>
    <w:p w14:paraId="725A7755" w14:textId="77777777" w:rsidR="00F01F90" w:rsidRPr="00F01F90" w:rsidRDefault="00F01F90" w:rsidP="00F01F90">
      <w:pPr>
        <w:pStyle w:val="NormalWeb"/>
        <w:spacing w:before="0" w:beforeAutospacing="0" w:after="0" w:afterAutospacing="0"/>
        <w:ind w:left="1066"/>
        <w:rPr>
          <w:rFonts w:asciiTheme="minorHAnsi" w:hAnsiTheme="minorHAnsi" w:cstheme="minorHAnsi"/>
          <w:b/>
        </w:rPr>
      </w:pPr>
    </w:p>
    <w:p w14:paraId="13A0FE61" w14:textId="77777777" w:rsidR="00F01F90" w:rsidRPr="00F01F90" w:rsidRDefault="00F01F90" w:rsidP="00F01F90">
      <w:pPr>
        <w:pStyle w:val="NormalWeb"/>
        <w:numPr>
          <w:ilvl w:val="0"/>
          <w:numId w:val="49"/>
        </w:numPr>
        <w:spacing w:before="0" w:beforeAutospacing="0" w:after="0" w:afterAutospacing="0"/>
        <w:rPr>
          <w:rFonts w:asciiTheme="minorHAnsi" w:hAnsiTheme="minorHAnsi" w:cstheme="minorHAnsi"/>
          <w:b/>
        </w:rPr>
      </w:pPr>
      <w:r w:rsidRPr="00F01F90">
        <w:rPr>
          <w:rFonts w:asciiTheme="minorHAnsi" w:hAnsiTheme="minorHAnsi" w:cstheme="minorHAnsi"/>
        </w:rPr>
        <w:t xml:space="preserve">Puisque ce cas a fait l’objet d’une couverture médiatique importante au Canada et en Chine, le juge a décidé qu’une ordonnance de non-publication était nécessaire pour s’assurer que l’accusé bénéficie d’un procès juste et équitable (si la couverture médiatique s’était poursuivie, il aurait été difficile d’assurer la sélection d’un jury impartial). </w:t>
      </w:r>
    </w:p>
    <w:p w14:paraId="224B8484" w14:textId="77777777" w:rsidR="00F01F90" w:rsidRPr="00F01F90" w:rsidRDefault="00F01F90" w:rsidP="00F01F90">
      <w:pPr>
        <w:pStyle w:val="Paragraphedeliste"/>
        <w:rPr>
          <w:rFonts w:asciiTheme="minorHAnsi" w:hAnsiTheme="minorHAnsi" w:cstheme="minorHAnsi"/>
          <w:b/>
        </w:rPr>
      </w:pPr>
    </w:p>
    <w:p w14:paraId="4627750C" w14:textId="77777777" w:rsidR="00F01F90" w:rsidRPr="00F01F90" w:rsidRDefault="00F01F90" w:rsidP="00F01F90">
      <w:pPr>
        <w:pStyle w:val="Paragraphedeliste"/>
        <w:rPr>
          <w:rFonts w:asciiTheme="minorHAnsi" w:hAnsiTheme="minorHAnsi" w:cstheme="minorHAnsi"/>
          <w:b/>
        </w:rPr>
      </w:pPr>
    </w:p>
    <w:p w14:paraId="72C236EE" w14:textId="77777777" w:rsidR="00F01F90" w:rsidRPr="00F01F90" w:rsidRDefault="00F01F90" w:rsidP="00F01F90">
      <w:pPr>
        <w:pStyle w:val="NormalWeb"/>
        <w:numPr>
          <w:ilvl w:val="0"/>
          <w:numId w:val="50"/>
        </w:numPr>
        <w:spacing w:before="0" w:beforeAutospacing="0" w:after="0" w:afterAutospacing="0"/>
        <w:ind w:left="851" w:hanging="851"/>
        <w:rPr>
          <w:rFonts w:asciiTheme="minorHAnsi" w:hAnsiTheme="minorHAnsi" w:cstheme="minorHAnsi"/>
          <w:b/>
        </w:rPr>
      </w:pPr>
      <w:r w:rsidRPr="00F01F90">
        <w:rPr>
          <w:rFonts w:asciiTheme="minorHAnsi" w:hAnsiTheme="minorHAnsi" w:cstheme="minorHAnsi"/>
          <w:b/>
        </w:rPr>
        <w:t>Études de cas Min Chen (en groupe-classe) (10 minutes)</w:t>
      </w:r>
    </w:p>
    <w:p w14:paraId="1FC2460B" w14:textId="77777777" w:rsidR="00F01F90" w:rsidRPr="00F01F90" w:rsidRDefault="00F01F90" w:rsidP="00F01F90">
      <w:pPr>
        <w:rPr>
          <w:rFonts w:asciiTheme="minorHAnsi" w:hAnsiTheme="minorHAnsi" w:cstheme="minorHAnsi"/>
        </w:rPr>
      </w:pPr>
    </w:p>
    <w:p w14:paraId="7B05D7F4" w14:textId="77777777" w:rsidR="00F01F90" w:rsidRPr="00F01F90" w:rsidRDefault="00F01F90" w:rsidP="00F01F90">
      <w:pPr>
        <w:ind w:left="360"/>
        <w:rPr>
          <w:rFonts w:asciiTheme="minorHAnsi" w:hAnsiTheme="minorHAnsi" w:cstheme="minorHAnsi"/>
        </w:rPr>
      </w:pPr>
      <w:r w:rsidRPr="00F01F90">
        <w:rPr>
          <w:rFonts w:asciiTheme="minorHAnsi" w:hAnsiTheme="minorHAnsi" w:cstheme="minorHAnsi"/>
        </w:rPr>
        <w:t xml:space="preserve">Reprendre le cas Min Chen. Au tableau, tracer deux colonnes, une pour les intervenants et l’autre pour les intérêts. </w:t>
      </w:r>
    </w:p>
    <w:p w14:paraId="2A3AA22E" w14:textId="77777777" w:rsidR="00F01F90" w:rsidRPr="00F01F90" w:rsidRDefault="00F01F90" w:rsidP="00F01F90">
      <w:pPr>
        <w:ind w:left="360"/>
        <w:rPr>
          <w:rFonts w:asciiTheme="minorHAnsi" w:hAnsiTheme="minorHAnsi" w:cstheme="minorHAnsi"/>
        </w:rPr>
      </w:pPr>
    </w:p>
    <w:p w14:paraId="266C7FFA" w14:textId="77777777" w:rsidR="00F01F90" w:rsidRPr="00F01F90" w:rsidRDefault="00F01F90" w:rsidP="00F01F90">
      <w:pPr>
        <w:ind w:left="360"/>
        <w:rPr>
          <w:rFonts w:asciiTheme="minorHAnsi" w:hAnsiTheme="minorHAnsi" w:cstheme="minorHAnsi"/>
        </w:rPr>
      </w:pPr>
      <w:r w:rsidRPr="00F01F90">
        <w:rPr>
          <w:rFonts w:asciiTheme="minorHAnsi" w:hAnsiTheme="minorHAnsi" w:cstheme="minorHAnsi"/>
        </w:rPr>
        <w:t>Demander aux élèves d’énumérer qui sont les parties concernées par une ordonnance de non-publication (les intervenants) dans cette cause et d’indiquer les intérêts de chacun des intervenants.</w:t>
      </w:r>
    </w:p>
    <w:p w14:paraId="2B765551" w14:textId="77777777" w:rsidR="00F01F90" w:rsidRPr="00F01F90" w:rsidRDefault="00F01F90" w:rsidP="00F01F90">
      <w:pPr>
        <w:ind w:left="360"/>
        <w:rPr>
          <w:rFonts w:asciiTheme="minorHAnsi" w:hAnsiTheme="minorHAnsi" w:cstheme="minorHAnsi"/>
        </w:rPr>
      </w:pPr>
    </w:p>
    <w:p w14:paraId="75B3C071" w14:textId="77777777" w:rsidR="00F01F90" w:rsidRPr="00F01F90" w:rsidRDefault="00F01F90" w:rsidP="00F01F90">
      <w:pPr>
        <w:ind w:left="360"/>
        <w:rPr>
          <w:rFonts w:asciiTheme="minorHAnsi" w:hAnsiTheme="minorHAnsi" w:cstheme="minorHAnsi"/>
        </w:rPr>
      </w:pPr>
      <w:r w:rsidRPr="00F01F90">
        <w:rPr>
          <w:rFonts w:asciiTheme="minorHAnsi" w:hAnsiTheme="minorHAnsi" w:cstheme="minorHAnsi"/>
        </w:rPr>
        <w:t xml:space="preserve">Voir le corrigé ci-dessous : </w:t>
      </w:r>
    </w:p>
    <w:p w14:paraId="0BEA9BDA" w14:textId="77777777" w:rsidR="00F01F90" w:rsidRPr="00F01F90" w:rsidRDefault="00F01F90" w:rsidP="00F01F90">
      <w:pPr>
        <w:ind w:left="360"/>
        <w:rPr>
          <w:rFonts w:asciiTheme="minorHAnsi" w:hAnsiTheme="minorHAnsi" w:cstheme="minorHAnsi"/>
        </w:rPr>
      </w:pPr>
    </w:p>
    <w:tbl>
      <w:tblPr>
        <w:tblStyle w:val="Grilleclaire-Accent31"/>
        <w:tblW w:w="8975" w:type="dxa"/>
        <w:tblLayout w:type="fixed"/>
        <w:tblLook w:val="01E0" w:firstRow="1" w:lastRow="1" w:firstColumn="1" w:lastColumn="1" w:noHBand="0" w:noVBand="0"/>
      </w:tblPr>
      <w:tblGrid>
        <w:gridCol w:w="3653"/>
        <w:gridCol w:w="5322"/>
      </w:tblGrid>
      <w:tr w:rsidR="00F01F90" w:rsidRPr="00F01F90" w14:paraId="130B4B5B" w14:textId="77777777" w:rsidTr="00B76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4269A3C8" w14:textId="77777777" w:rsidR="00F01F90" w:rsidRPr="00B76E98" w:rsidRDefault="00F01F90" w:rsidP="003D027E">
            <w:pPr>
              <w:ind w:right="-250"/>
              <w:jc w:val="center"/>
              <w:rPr>
                <w:rFonts w:asciiTheme="minorHAnsi" w:hAnsiTheme="minorHAnsi" w:cstheme="minorHAnsi"/>
              </w:rPr>
            </w:pPr>
            <w:r w:rsidRPr="00B76E98">
              <w:rPr>
                <w:rFonts w:asciiTheme="minorHAnsi" w:hAnsiTheme="minorHAnsi" w:cstheme="minorHAnsi"/>
              </w:rPr>
              <w:t>Intervenants/Groupes/Personnes</w:t>
            </w:r>
          </w:p>
        </w:tc>
        <w:tc>
          <w:tcPr>
            <w:cnfStyle w:val="000100000000" w:firstRow="0" w:lastRow="0" w:firstColumn="0" w:lastColumn="1" w:oddVBand="0" w:evenVBand="0" w:oddHBand="0" w:evenHBand="0" w:firstRowFirstColumn="0" w:firstRowLastColumn="0" w:lastRowFirstColumn="0" w:lastRowLastColumn="0"/>
            <w:tcW w:w="5322" w:type="dxa"/>
          </w:tcPr>
          <w:p w14:paraId="69BD023A" w14:textId="77777777" w:rsidR="00F01F90" w:rsidRPr="00B76E98" w:rsidRDefault="00F01F90" w:rsidP="003D027E">
            <w:pPr>
              <w:jc w:val="center"/>
              <w:rPr>
                <w:rFonts w:asciiTheme="minorHAnsi" w:hAnsiTheme="minorHAnsi" w:cstheme="minorHAnsi"/>
              </w:rPr>
            </w:pPr>
            <w:r w:rsidRPr="00B76E98">
              <w:rPr>
                <w:rFonts w:asciiTheme="minorHAnsi" w:hAnsiTheme="minorHAnsi" w:cstheme="minorHAnsi"/>
              </w:rPr>
              <w:t>Intérêts</w:t>
            </w:r>
          </w:p>
        </w:tc>
      </w:tr>
      <w:tr w:rsidR="00F01F90" w:rsidRPr="00F01F90" w14:paraId="171E56AB"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3356A532"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L’accusé</w:t>
            </w:r>
          </w:p>
        </w:tc>
        <w:tc>
          <w:tcPr>
            <w:cnfStyle w:val="000100000000" w:firstRow="0" w:lastRow="0" w:firstColumn="0" w:lastColumn="1" w:oddVBand="0" w:evenVBand="0" w:oddHBand="0" w:evenHBand="0" w:firstRowFirstColumn="0" w:firstRowLastColumn="0" w:lastRowFirstColumn="0" w:lastRowLastColumn="0"/>
            <w:tcW w:w="5322" w:type="dxa"/>
          </w:tcPr>
          <w:p w14:paraId="1E0C3F6A"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 xml:space="preserve">Droit à un procès juste et équitable </w:t>
            </w:r>
          </w:p>
          <w:p w14:paraId="56E98D96"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Droit à un jury impartial</w:t>
            </w:r>
          </w:p>
          <w:p w14:paraId="58E9A9A7"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Ne pas être persécuté par le public</w:t>
            </w:r>
            <w:r w:rsidRPr="00F01F90">
              <w:rPr>
                <w:rFonts w:asciiTheme="minorHAnsi" w:hAnsiTheme="minorHAnsi" w:cstheme="minorHAnsi"/>
                <w:b w:val="0"/>
              </w:rPr>
              <w:br/>
            </w:r>
          </w:p>
        </w:tc>
      </w:tr>
      <w:tr w:rsidR="00F01F90" w:rsidRPr="00F01F90" w14:paraId="3D231A56" w14:textId="77777777" w:rsidTr="00B7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01EFA049"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famille de l’accusé</w:t>
            </w:r>
          </w:p>
        </w:tc>
        <w:tc>
          <w:tcPr>
            <w:cnfStyle w:val="000100000000" w:firstRow="0" w:lastRow="0" w:firstColumn="0" w:lastColumn="1" w:oddVBand="0" w:evenVBand="0" w:oddHBand="0" w:evenHBand="0" w:firstRowFirstColumn="0" w:firstRowLastColumn="0" w:lastRowFirstColumn="0" w:lastRowLastColumn="0"/>
            <w:tcW w:w="5322" w:type="dxa"/>
          </w:tcPr>
          <w:p w14:paraId="60E4D2E8"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Droit à un procès juste et équitable</w:t>
            </w:r>
          </w:p>
          <w:p w14:paraId="457BE593"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Éviter d’être constamment dérangée par les médias</w:t>
            </w:r>
            <w:r w:rsidRPr="00F01F90">
              <w:rPr>
                <w:rFonts w:asciiTheme="minorHAnsi" w:hAnsiTheme="minorHAnsi" w:cstheme="minorHAnsi"/>
                <w:b w:val="0"/>
              </w:rPr>
              <w:br/>
            </w:r>
          </w:p>
        </w:tc>
      </w:tr>
      <w:tr w:rsidR="00F01F90" w:rsidRPr="00F01F90" w14:paraId="67819A4C"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06B6183B"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 système judiciaire</w:t>
            </w:r>
          </w:p>
        </w:tc>
        <w:tc>
          <w:tcPr>
            <w:cnfStyle w:val="000100000000" w:firstRow="0" w:lastRow="0" w:firstColumn="0" w:lastColumn="1" w:oddVBand="0" w:evenVBand="0" w:oddHBand="0" w:evenHBand="0" w:firstRowFirstColumn="0" w:firstRowLastColumn="0" w:lastRowFirstColumn="0" w:lastRowLastColumn="0"/>
            <w:tcW w:w="5322" w:type="dxa"/>
          </w:tcPr>
          <w:p w14:paraId="12CC51C0"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Transparence du système</w:t>
            </w:r>
          </w:p>
          <w:p w14:paraId="4368DCB6"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Droit de l’accusé à un procès juste et équitable</w:t>
            </w:r>
          </w:p>
          <w:p w14:paraId="28E8012B"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Protection de tous les citoyens</w:t>
            </w:r>
            <w:r w:rsidRPr="00F01F90">
              <w:rPr>
                <w:rFonts w:asciiTheme="minorHAnsi" w:hAnsiTheme="minorHAnsi" w:cstheme="minorHAnsi"/>
                <w:b w:val="0"/>
              </w:rPr>
              <w:br/>
            </w:r>
          </w:p>
        </w:tc>
      </w:tr>
      <w:tr w:rsidR="00F01F90" w:rsidRPr="00F01F90" w14:paraId="193C7F96" w14:textId="77777777" w:rsidTr="00B76E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720940FB"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victime et sa famille</w:t>
            </w:r>
          </w:p>
        </w:tc>
        <w:tc>
          <w:tcPr>
            <w:cnfStyle w:val="000100000000" w:firstRow="0" w:lastRow="0" w:firstColumn="0" w:lastColumn="1" w:oddVBand="0" w:evenVBand="0" w:oddHBand="0" w:evenHBand="0" w:firstRowFirstColumn="0" w:firstRowLastColumn="0" w:lastRowFirstColumn="0" w:lastRowLastColumn="0"/>
            <w:tcW w:w="5322" w:type="dxa"/>
          </w:tcPr>
          <w:p w14:paraId="680EC22F" w14:textId="77777777" w:rsidR="00F01F90" w:rsidRPr="00F01F90" w:rsidRDefault="00F01F90" w:rsidP="00F01F90">
            <w:pPr>
              <w:numPr>
                <w:ilvl w:val="0"/>
                <w:numId w:val="21"/>
              </w:numPr>
              <w:rPr>
                <w:rFonts w:asciiTheme="minorHAnsi" w:hAnsiTheme="minorHAnsi" w:cstheme="minorHAnsi"/>
                <w:b w:val="0"/>
              </w:rPr>
            </w:pPr>
            <w:r w:rsidRPr="00F01F90">
              <w:rPr>
                <w:rFonts w:asciiTheme="minorHAnsi" w:hAnsiTheme="minorHAnsi" w:cstheme="minorHAnsi"/>
                <w:b w:val="0"/>
              </w:rPr>
              <w:t>S’assurer que le public soit informé de la gravité du crime et que la personne responsable soit reconnue coupable</w:t>
            </w:r>
            <w:r w:rsidRPr="00F01F90">
              <w:rPr>
                <w:rFonts w:asciiTheme="minorHAnsi" w:hAnsiTheme="minorHAnsi" w:cstheme="minorHAnsi"/>
                <w:b w:val="0"/>
              </w:rPr>
              <w:br/>
            </w:r>
          </w:p>
        </w:tc>
      </w:tr>
      <w:tr w:rsidR="00F01F90" w:rsidRPr="00F01F90" w14:paraId="10FCBE9F" w14:textId="77777777" w:rsidTr="00B7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40F7504B"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 public</w:t>
            </w:r>
          </w:p>
        </w:tc>
        <w:tc>
          <w:tcPr>
            <w:cnfStyle w:val="000100000000" w:firstRow="0" w:lastRow="0" w:firstColumn="0" w:lastColumn="1" w:oddVBand="0" w:evenVBand="0" w:oddHBand="0" w:evenHBand="0" w:firstRowFirstColumn="0" w:firstRowLastColumn="0" w:lastRowFirstColumn="0" w:lastRowLastColumn="0"/>
            <w:tcW w:w="5322" w:type="dxa"/>
          </w:tcPr>
          <w:p w14:paraId="6AD02CED"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Le droit de connaître les faits associés à cette affaire</w:t>
            </w:r>
          </w:p>
          <w:p w14:paraId="4F587E93"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 xml:space="preserve"> Avoir confiance en l’intégrité du système </w:t>
            </w:r>
            <w:r w:rsidRPr="00F01F90">
              <w:rPr>
                <w:rFonts w:asciiTheme="minorHAnsi" w:hAnsiTheme="minorHAnsi" w:cstheme="minorHAnsi"/>
                <w:b w:val="0"/>
              </w:rPr>
              <w:br/>
            </w:r>
          </w:p>
        </w:tc>
      </w:tr>
      <w:tr w:rsidR="00F01F90" w:rsidRPr="00F01F90" w14:paraId="52E0AF13" w14:textId="77777777" w:rsidTr="00B76E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3" w:type="dxa"/>
          </w:tcPr>
          <w:p w14:paraId="4B299ED8"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Les médias</w:t>
            </w:r>
          </w:p>
        </w:tc>
        <w:tc>
          <w:tcPr>
            <w:cnfStyle w:val="000100000000" w:firstRow="0" w:lastRow="0" w:firstColumn="0" w:lastColumn="1" w:oddVBand="0" w:evenVBand="0" w:oddHBand="0" w:evenHBand="0" w:firstRowFirstColumn="0" w:firstRowLastColumn="0" w:lastRowFirstColumn="0" w:lastRowLastColumn="0"/>
            <w:tcW w:w="5322" w:type="dxa"/>
          </w:tcPr>
          <w:p w14:paraId="16BFB071" w14:textId="77777777" w:rsidR="00F01F90" w:rsidRPr="00F01F90" w:rsidRDefault="00F01F90" w:rsidP="00F01F90">
            <w:pPr>
              <w:numPr>
                <w:ilvl w:val="0"/>
                <w:numId w:val="22"/>
              </w:numPr>
              <w:rPr>
                <w:rFonts w:asciiTheme="minorHAnsi" w:hAnsiTheme="minorHAnsi" w:cstheme="minorHAnsi"/>
                <w:b w:val="0"/>
              </w:rPr>
            </w:pPr>
            <w:r w:rsidRPr="00F01F90">
              <w:rPr>
                <w:rFonts w:asciiTheme="minorHAnsi" w:hAnsiTheme="minorHAnsi" w:cstheme="minorHAnsi"/>
                <w:b w:val="0"/>
              </w:rPr>
              <w:t>Liberté de la presse</w:t>
            </w:r>
          </w:p>
        </w:tc>
      </w:tr>
    </w:tbl>
    <w:p w14:paraId="10A94572" w14:textId="77777777" w:rsidR="00F01F90" w:rsidRPr="00F01F90" w:rsidRDefault="00F01F90" w:rsidP="00F01F90">
      <w:pPr>
        <w:pStyle w:val="Paragraphedeliste"/>
        <w:ind w:left="720"/>
        <w:rPr>
          <w:rFonts w:asciiTheme="minorHAnsi" w:hAnsiTheme="minorHAnsi" w:cstheme="minorHAnsi"/>
        </w:rPr>
      </w:pPr>
    </w:p>
    <w:p w14:paraId="40135BC9" w14:textId="77777777" w:rsidR="00F01F90" w:rsidRPr="00F01F90" w:rsidRDefault="00F01F90" w:rsidP="00F01F90">
      <w:pPr>
        <w:pStyle w:val="Paragraphedeliste"/>
        <w:ind w:left="720"/>
        <w:rPr>
          <w:rFonts w:asciiTheme="minorHAnsi" w:hAnsiTheme="minorHAnsi" w:cstheme="minorHAnsi"/>
        </w:rPr>
      </w:pPr>
    </w:p>
    <w:p w14:paraId="48D9DC36" w14:textId="77777777" w:rsidR="00F01F90" w:rsidRPr="00F01F90" w:rsidRDefault="00F01F90" w:rsidP="00F01F90">
      <w:pPr>
        <w:pStyle w:val="Paragraphedeliste"/>
        <w:numPr>
          <w:ilvl w:val="0"/>
          <w:numId w:val="50"/>
        </w:numPr>
        <w:ind w:left="851" w:hanging="851"/>
        <w:rPr>
          <w:rFonts w:asciiTheme="minorHAnsi" w:hAnsiTheme="minorHAnsi" w:cstheme="minorHAnsi"/>
          <w:b/>
        </w:rPr>
      </w:pPr>
      <w:r w:rsidRPr="00F01F90">
        <w:rPr>
          <w:rFonts w:asciiTheme="minorHAnsi" w:hAnsiTheme="minorHAnsi" w:cstheme="minorHAnsi"/>
          <w:b/>
        </w:rPr>
        <w:t xml:space="preserve">Étude de cas en petits groupes (20 minutes) </w:t>
      </w:r>
    </w:p>
    <w:p w14:paraId="68E1ED7D" w14:textId="77777777" w:rsidR="00F01F90" w:rsidRPr="00F01F90" w:rsidRDefault="00F01F90" w:rsidP="00F01F90">
      <w:pPr>
        <w:pStyle w:val="Paragraphedeliste"/>
        <w:ind w:left="360"/>
        <w:rPr>
          <w:rFonts w:asciiTheme="minorHAnsi" w:hAnsiTheme="minorHAnsi" w:cstheme="minorHAnsi"/>
          <w:b/>
        </w:rPr>
      </w:pPr>
      <w:r w:rsidRPr="00F01F90">
        <w:rPr>
          <w:rFonts w:asciiTheme="minorHAnsi" w:hAnsiTheme="minorHAnsi" w:cstheme="minorHAnsi"/>
          <w:b/>
        </w:rPr>
        <w:t xml:space="preserve"> </w:t>
      </w:r>
    </w:p>
    <w:p w14:paraId="3E60C780"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 xml:space="preserve">Distribuer un exemplaire de la </w:t>
      </w:r>
      <w:r w:rsidRPr="00F01F90">
        <w:rPr>
          <w:rFonts w:asciiTheme="minorHAnsi" w:hAnsiTheme="minorHAnsi" w:cstheme="minorHAnsi"/>
          <w:b/>
        </w:rPr>
        <w:t>Fiche 3 :</w:t>
      </w:r>
      <w:r w:rsidRPr="00F01F90">
        <w:rPr>
          <w:rFonts w:asciiTheme="minorHAnsi" w:hAnsiTheme="minorHAnsi" w:cstheme="minorHAnsi"/>
        </w:rPr>
        <w:t xml:space="preserve"> </w:t>
      </w:r>
      <w:r w:rsidRPr="00F01F90">
        <w:rPr>
          <w:rFonts w:asciiTheme="minorHAnsi" w:hAnsiTheme="minorHAnsi" w:cstheme="minorHAnsi"/>
          <w:b/>
        </w:rPr>
        <w:t xml:space="preserve">L’affaire </w:t>
      </w:r>
      <w:proofErr w:type="spellStart"/>
      <w:r w:rsidRPr="00F01F90">
        <w:rPr>
          <w:rFonts w:asciiTheme="minorHAnsi" w:hAnsiTheme="minorHAnsi" w:cstheme="minorHAnsi"/>
          <w:b/>
        </w:rPr>
        <w:t>Reena</w:t>
      </w:r>
      <w:proofErr w:type="spellEnd"/>
      <w:r w:rsidRPr="00F01F90">
        <w:rPr>
          <w:rFonts w:asciiTheme="minorHAnsi" w:hAnsiTheme="minorHAnsi" w:cstheme="minorHAnsi"/>
          <w:b/>
        </w:rPr>
        <w:t xml:space="preserve"> </w:t>
      </w:r>
      <w:proofErr w:type="spellStart"/>
      <w:r w:rsidRPr="00F01F90">
        <w:rPr>
          <w:rFonts w:asciiTheme="minorHAnsi" w:hAnsiTheme="minorHAnsi" w:cstheme="minorHAnsi"/>
          <w:b/>
        </w:rPr>
        <w:t>Virk</w:t>
      </w:r>
      <w:proofErr w:type="spellEnd"/>
      <w:r w:rsidRPr="00F01F90">
        <w:rPr>
          <w:rFonts w:asciiTheme="minorHAnsi" w:hAnsiTheme="minorHAnsi" w:cstheme="minorHAnsi"/>
        </w:rPr>
        <w:t xml:space="preserve"> à tous les élèves.</w:t>
      </w:r>
    </w:p>
    <w:p w14:paraId="21D25357" w14:textId="77777777" w:rsidR="00F01F90" w:rsidRPr="00F01F90" w:rsidRDefault="00F01F90" w:rsidP="00F01F90">
      <w:pPr>
        <w:ind w:left="927"/>
        <w:rPr>
          <w:rFonts w:asciiTheme="minorHAnsi" w:hAnsiTheme="minorHAnsi" w:cstheme="minorHAnsi"/>
        </w:rPr>
      </w:pPr>
    </w:p>
    <w:p w14:paraId="1CD40248"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 xml:space="preserve">Présenter aux élèves le cas de </w:t>
      </w:r>
      <w:proofErr w:type="spellStart"/>
      <w:r w:rsidRPr="00F01F90">
        <w:rPr>
          <w:rFonts w:asciiTheme="minorHAnsi" w:hAnsiTheme="minorHAnsi" w:cstheme="minorHAnsi"/>
        </w:rPr>
        <w:t>Reena</w:t>
      </w:r>
      <w:proofErr w:type="spellEnd"/>
      <w:r w:rsidRPr="00F01F90">
        <w:rPr>
          <w:rFonts w:asciiTheme="minorHAnsi" w:hAnsiTheme="minorHAnsi" w:cstheme="minorHAnsi"/>
        </w:rPr>
        <w:t xml:space="preserve"> </w:t>
      </w:r>
      <w:proofErr w:type="spellStart"/>
      <w:r w:rsidRPr="00F01F90">
        <w:rPr>
          <w:rFonts w:asciiTheme="minorHAnsi" w:hAnsiTheme="minorHAnsi" w:cstheme="minorHAnsi"/>
        </w:rPr>
        <w:t>Virk</w:t>
      </w:r>
      <w:proofErr w:type="spellEnd"/>
      <w:r w:rsidRPr="00F01F90">
        <w:rPr>
          <w:rFonts w:asciiTheme="minorHAnsi" w:hAnsiTheme="minorHAnsi" w:cstheme="minorHAnsi"/>
        </w:rPr>
        <w:t xml:space="preserve"> en affichant les</w:t>
      </w:r>
      <w:r w:rsidRPr="00F01F90">
        <w:rPr>
          <w:rFonts w:asciiTheme="minorHAnsi" w:hAnsiTheme="minorHAnsi" w:cstheme="minorHAnsi"/>
          <w:b/>
        </w:rPr>
        <w:t xml:space="preserve"> diapositives 23 et 24</w:t>
      </w:r>
      <w:r w:rsidRPr="00F01F90">
        <w:rPr>
          <w:rFonts w:asciiTheme="minorHAnsi" w:hAnsiTheme="minorHAnsi" w:cstheme="minorHAnsi"/>
        </w:rPr>
        <w:t xml:space="preserve"> de la présentation PowerPoint.</w:t>
      </w:r>
    </w:p>
    <w:p w14:paraId="0C683730" w14:textId="77777777" w:rsidR="00F01F90" w:rsidRPr="00F01F90" w:rsidRDefault="00F01F90" w:rsidP="00F01F90">
      <w:pPr>
        <w:rPr>
          <w:rFonts w:asciiTheme="minorHAnsi" w:hAnsiTheme="minorHAnsi" w:cstheme="minorHAnsi"/>
        </w:rPr>
      </w:pPr>
    </w:p>
    <w:p w14:paraId="1519D44D"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Demander aux élèves de se placer en groupes de deux ou trois et de remplir la fiche en petit groupe.</w:t>
      </w:r>
    </w:p>
    <w:p w14:paraId="1AF259BA" w14:textId="77777777" w:rsidR="00F01F90" w:rsidRPr="00F01F90" w:rsidRDefault="00F01F90" w:rsidP="00F01F90">
      <w:pPr>
        <w:rPr>
          <w:rFonts w:asciiTheme="minorHAnsi" w:hAnsiTheme="minorHAnsi" w:cstheme="minorHAnsi"/>
        </w:rPr>
      </w:pPr>
    </w:p>
    <w:p w14:paraId="5E69008C"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 xml:space="preserve">Accorder 10 minutes aux élèves pour compléter la </w:t>
      </w:r>
      <w:r w:rsidRPr="00F01F90">
        <w:rPr>
          <w:rFonts w:asciiTheme="minorHAnsi" w:hAnsiTheme="minorHAnsi" w:cstheme="minorHAnsi"/>
          <w:b/>
        </w:rPr>
        <w:t>Fiche 3</w:t>
      </w:r>
      <w:r w:rsidRPr="00F01F90">
        <w:rPr>
          <w:rFonts w:asciiTheme="minorHAnsi" w:hAnsiTheme="minorHAnsi" w:cstheme="minorHAnsi"/>
        </w:rPr>
        <w:t>.</w:t>
      </w:r>
    </w:p>
    <w:p w14:paraId="7D46DBBD" w14:textId="77777777" w:rsidR="00F01F90" w:rsidRPr="00F01F90" w:rsidRDefault="00F01F90" w:rsidP="00F01F90">
      <w:pPr>
        <w:ind w:left="567"/>
        <w:rPr>
          <w:rFonts w:asciiTheme="minorHAnsi" w:hAnsiTheme="minorHAnsi" w:cstheme="minorHAnsi"/>
        </w:rPr>
      </w:pPr>
    </w:p>
    <w:p w14:paraId="2268DC8B"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 xml:space="preserve">En groupe-classe, faire la correction de la </w:t>
      </w:r>
      <w:r w:rsidRPr="00F01F90">
        <w:rPr>
          <w:rFonts w:asciiTheme="minorHAnsi" w:hAnsiTheme="minorHAnsi" w:cstheme="minorHAnsi"/>
          <w:b/>
        </w:rPr>
        <w:t xml:space="preserve">Fiche 3 </w:t>
      </w:r>
      <w:r w:rsidRPr="00F01F90">
        <w:rPr>
          <w:rFonts w:asciiTheme="minorHAnsi" w:hAnsiTheme="minorHAnsi" w:cstheme="minorHAnsi"/>
        </w:rPr>
        <w:t>à l’aide de la</w:t>
      </w:r>
      <w:r w:rsidRPr="00F01F90">
        <w:rPr>
          <w:rFonts w:asciiTheme="minorHAnsi" w:hAnsiTheme="minorHAnsi" w:cstheme="minorHAnsi"/>
          <w:b/>
        </w:rPr>
        <w:t xml:space="preserve"> Fiche 4</w:t>
      </w:r>
      <w:r w:rsidRPr="00F01F90">
        <w:rPr>
          <w:rFonts w:asciiTheme="minorHAnsi" w:hAnsiTheme="minorHAnsi" w:cstheme="minorHAnsi"/>
        </w:rPr>
        <w:t>.</w:t>
      </w:r>
    </w:p>
    <w:p w14:paraId="2BE19624" w14:textId="77777777" w:rsidR="00F01F90" w:rsidRPr="00F01F90" w:rsidRDefault="00F01F90" w:rsidP="00F01F90">
      <w:pPr>
        <w:ind w:left="567"/>
        <w:rPr>
          <w:rFonts w:asciiTheme="minorHAnsi" w:hAnsiTheme="minorHAnsi" w:cstheme="minorHAnsi"/>
        </w:rPr>
      </w:pPr>
    </w:p>
    <w:p w14:paraId="0849AE29" w14:textId="77777777" w:rsidR="00F01F90" w:rsidRPr="00F01F90" w:rsidRDefault="00F01F90" w:rsidP="00F01F90">
      <w:pPr>
        <w:pStyle w:val="Paragraphedeliste"/>
        <w:numPr>
          <w:ilvl w:val="0"/>
          <w:numId w:val="51"/>
        </w:numPr>
        <w:rPr>
          <w:rFonts w:asciiTheme="minorHAnsi" w:hAnsiTheme="minorHAnsi" w:cstheme="minorHAnsi"/>
        </w:rPr>
      </w:pPr>
      <w:r w:rsidRPr="00F01F90">
        <w:rPr>
          <w:rFonts w:asciiTheme="minorHAnsi" w:hAnsiTheme="minorHAnsi" w:cstheme="minorHAnsi"/>
        </w:rPr>
        <w:t>Partager l’information suivante avec le groupe-classe :</w:t>
      </w:r>
    </w:p>
    <w:p w14:paraId="0DAB0E86" w14:textId="77777777" w:rsidR="00F01F90" w:rsidRPr="00F01F90" w:rsidRDefault="00F01F90" w:rsidP="00F01F90">
      <w:pPr>
        <w:pStyle w:val="NormalWeb"/>
        <w:ind w:left="1275"/>
        <w:rPr>
          <w:rFonts w:asciiTheme="minorHAnsi" w:hAnsiTheme="minorHAnsi" w:cstheme="minorHAnsi"/>
          <w:lang w:val="fr-CA"/>
        </w:rPr>
      </w:pPr>
      <w:r w:rsidRPr="00F01F90">
        <w:rPr>
          <w:rFonts w:asciiTheme="minorHAnsi" w:hAnsiTheme="minorHAnsi" w:cstheme="minorHAnsi"/>
          <w:lang w:val="fr-CA"/>
        </w:rPr>
        <w:t xml:space="preserve">En fin de compte, la Cour supérieure de la Colombie-Britannique a refusé d’émettre une ordonnance de non-publication car elle a jugé que le droit du public de connaître les éléments de preuve dans cette affaire était plus important que les préoccupations relatives à la tenue d’un procès équitable pour la fille. </w:t>
      </w:r>
    </w:p>
    <w:p w14:paraId="7658E3EC" w14:textId="77777777" w:rsidR="00F01F90" w:rsidRPr="00F01F90" w:rsidRDefault="00F01F90" w:rsidP="00F01F90">
      <w:pPr>
        <w:pStyle w:val="NormalWeb"/>
        <w:ind w:left="1275"/>
        <w:rPr>
          <w:rFonts w:asciiTheme="minorHAnsi" w:hAnsiTheme="minorHAnsi" w:cstheme="minorHAnsi"/>
          <w:b/>
          <w:lang w:val="fr-CA"/>
        </w:rPr>
      </w:pPr>
      <w:r w:rsidRPr="00F01F90">
        <w:rPr>
          <w:rFonts w:asciiTheme="minorHAnsi" w:hAnsiTheme="minorHAnsi" w:cstheme="minorHAnsi"/>
          <w:lang w:val="fr-CA"/>
        </w:rPr>
        <w:t>Le procès de la fille devait commencer six mois plus tard seulement, dans une autre juridiction de la C-B.</w:t>
      </w:r>
      <w:r w:rsidRPr="00F01F90">
        <w:rPr>
          <w:rFonts w:asciiTheme="minorHAnsi" w:hAnsiTheme="minorHAnsi" w:cstheme="minorHAnsi"/>
          <w:b/>
          <w:lang w:val="fr-CA"/>
        </w:rPr>
        <w:t xml:space="preserve"> </w:t>
      </w:r>
    </w:p>
    <w:p w14:paraId="4B2CCC3F" w14:textId="77777777" w:rsidR="00F01F90" w:rsidRPr="00F01F90" w:rsidRDefault="00F01F90" w:rsidP="00F01F90">
      <w:pPr>
        <w:pStyle w:val="NormalWeb"/>
        <w:numPr>
          <w:ilvl w:val="0"/>
          <w:numId w:val="53"/>
        </w:numPr>
        <w:ind w:left="709" w:hanging="283"/>
        <w:rPr>
          <w:rFonts w:asciiTheme="minorHAnsi" w:hAnsiTheme="minorHAnsi" w:cstheme="minorHAnsi"/>
          <w:b/>
          <w:lang w:val="fr-CA"/>
        </w:rPr>
      </w:pPr>
      <w:r w:rsidRPr="00F01F90">
        <w:rPr>
          <w:rFonts w:asciiTheme="minorHAnsi" w:hAnsiTheme="minorHAnsi" w:cstheme="minorHAnsi"/>
          <w:lang w:val="fr-CA"/>
        </w:rPr>
        <w:t xml:space="preserve">Partager l’information supplémentaire suivante au groupe-classe : </w:t>
      </w:r>
    </w:p>
    <w:p w14:paraId="10A45BF0" w14:textId="77777777" w:rsidR="00F01F90" w:rsidRPr="00F01F90" w:rsidRDefault="00F01F90" w:rsidP="00F01F90">
      <w:pPr>
        <w:pStyle w:val="NormalWeb"/>
        <w:ind w:left="1416"/>
        <w:rPr>
          <w:rFonts w:asciiTheme="minorHAnsi" w:hAnsiTheme="minorHAnsi" w:cstheme="minorHAnsi"/>
          <w:lang w:val="fr-CA"/>
        </w:rPr>
      </w:pPr>
      <w:r w:rsidRPr="00B76E98">
        <w:rPr>
          <w:rFonts w:asciiTheme="minorHAnsi" w:hAnsiTheme="minorHAnsi" w:cstheme="minorHAnsi"/>
          <w:lang w:val="fr-CA"/>
        </w:rPr>
        <w:t xml:space="preserve">Aux dernières nouvelles, Kelly </w:t>
      </w:r>
      <w:proofErr w:type="spellStart"/>
      <w:r w:rsidRPr="00B76E98">
        <w:rPr>
          <w:rFonts w:asciiTheme="minorHAnsi" w:hAnsiTheme="minorHAnsi" w:cstheme="minorHAnsi"/>
          <w:lang w:val="fr-CA"/>
        </w:rPr>
        <w:t>Ellard</w:t>
      </w:r>
      <w:proofErr w:type="spellEnd"/>
      <w:r w:rsidRPr="00B76E98">
        <w:rPr>
          <w:rFonts w:asciiTheme="minorHAnsi" w:hAnsiTheme="minorHAnsi" w:cstheme="minorHAnsi"/>
          <w:lang w:val="fr-CA"/>
        </w:rPr>
        <w:t xml:space="preserve">, qui a été reconnue coupable du meurtre de </w:t>
      </w:r>
      <w:proofErr w:type="spellStart"/>
      <w:r w:rsidRPr="00B76E98">
        <w:rPr>
          <w:rFonts w:asciiTheme="minorHAnsi" w:hAnsiTheme="minorHAnsi" w:cstheme="minorHAnsi"/>
          <w:lang w:val="fr-CA"/>
        </w:rPr>
        <w:t>Reena</w:t>
      </w:r>
      <w:proofErr w:type="spellEnd"/>
      <w:r w:rsidRPr="00B76E98">
        <w:rPr>
          <w:rFonts w:asciiTheme="minorHAnsi" w:hAnsiTheme="minorHAnsi" w:cstheme="minorHAnsi"/>
          <w:lang w:val="fr-CA"/>
        </w:rPr>
        <w:t xml:space="preserve"> </w:t>
      </w:r>
      <w:proofErr w:type="spellStart"/>
      <w:r w:rsidRPr="00B76E98">
        <w:rPr>
          <w:rFonts w:asciiTheme="minorHAnsi" w:hAnsiTheme="minorHAnsi" w:cstheme="minorHAnsi"/>
          <w:lang w:val="fr-CA"/>
        </w:rPr>
        <w:t>Virk</w:t>
      </w:r>
      <w:proofErr w:type="spellEnd"/>
      <w:r w:rsidRPr="00B76E98">
        <w:rPr>
          <w:rFonts w:asciiTheme="minorHAnsi" w:hAnsiTheme="minorHAnsi" w:cstheme="minorHAnsi"/>
          <w:lang w:val="fr-CA"/>
        </w:rPr>
        <w:t xml:space="preserve"> en 1997, a renoncé pour la deuxième fois à son audience devant la Commission nationale des libérations conditionnelles. La Commission est un tribunal qui a le pouvoir d’accorder ou de refuser une libération conditionnelle. L’obtention d’une libération conditionnelle aurait </w:t>
      </w:r>
      <w:proofErr w:type="spellStart"/>
      <w:r w:rsidRPr="00B76E98">
        <w:rPr>
          <w:rFonts w:asciiTheme="minorHAnsi" w:hAnsiTheme="minorHAnsi" w:cstheme="minorHAnsi"/>
          <w:lang w:val="fr-CA"/>
        </w:rPr>
        <w:t>permit</w:t>
      </w:r>
      <w:proofErr w:type="spellEnd"/>
      <w:r w:rsidRPr="00B76E98">
        <w:rPr>
          <w:rFonts w:asciiTheme="minorHAnsi" w:hAnsiTheme="minorHAnsi" w:cstheme="minorHAnsi"/>
          <w:lang w:val="fr-CA"/>
        </w:rPr>
        <w:t xml:space="preserve"> à Kelly, maintenant âgée de 30 ans, de finir de purger sa peine à l’extérieure de la prison, soit en semi-liberté, soit en liberté conditionnelle totale. Sa prochaine audience de libération conditionnelle est prévue pour février 2015.</w:t>
      </w:r>
      <w:r w:rsidRPr="00F01F90">
        <w:rPr>
          <w:rFonts w:asciiTheme="minorHAnsi" w:hAnsiTheme="minorHAnsi" w:cstheme="minorHAnsi"/>
          <w:lang w:val="fr-CA"/>
        </w:rPr>
        <w:t xml:space="preserve"> </w:t>
      </w:r>
    </w:p>
    <w:p w14:paraId="0C67D1DE" w14:textId="0D2F0C85" w:rsidR="00F01F90" w:rsidRDefault="00F01F90" w:rsidP="00F01F90">
      <w:pPr>
        <w:pStyle w:val="NormalWeb"/>
        <w:ind w:left="1416"/>
        <w:rPr>
          <w:rFonts w:asciiTheme="minorHAnsi" w:hAnsiTheme="minorHAnsi" w:cstheme="minorHAnsi"/>
          <w:lang w:val="en-CA"/>
        </w:rPr>
      </w:pPr>
      <w:proofErr w:type="spellStart"/>
      <w:r w:rsidRPr="00F01F90">
        <w:rPr>
          <w:rFonts w:asciiTheme="minorHAnsi" w:hAnsiTheme="minorHAnsi" w:cstheme="minorHAnsi"/>
          <w:lang w:val="en-CA"/>
        </w:rPr>
        <w:t>Voir</w:t>
      </w:r>
      <w:proofErr w:type="spellEnd"/>
      <w:r w:rsidRPr="00F01F90">
        <w:rPr>
          <w:rFonts w:asciiTheme="minorHAnsi" w:hAnsiTheme="minorHAnsi" w:cstheme="minorHAnsi"/>
          <w:lang w:val="en-CA"/>
        </w:rPr>
        <w:t xml:space="preserve"> “Kelly Ellard, 30, waives latest parole hearing for 1997 murder of Victoria teen Reena Virk”, </w:t>
      </w:r>
      <w:r w:rsidRPr="00F01F90">
        <w:rPr>
          <w:rFonts w:asciiTheme="minorHAnsi" w:hAnsiTheme="minorHAnsi" w:cstheme="minorHAnsi"/>
          <w:i/>
          <w:lang w:val="en-CA"/>
        </w:rPr>
        <w:t>Ottawa Citizen</w:t>
      </w:r>
      <w:r w:rsidRPr="00F01F90">
        <w:rPr>
          <w:rFonts w:asciiTheme="minorHAnsi" w:hAnsiTheme="minorHAnsi" w:cstheme="minorHAnsi"/>
          <w:lang w:val="en-CA"/>
        </w:rPr>
        <w:t xml:space="preserve"> (28 </w:t>
      </w:r>
      <w:proofErr w:type="spellStart"/>
      <w:r w:rsidRPr="00F01F90">
        <w:rPr>
          <w:rFonts w:asciiTheme="minorHAnsi" w:hAnsiTheme="minorHAnsi" w:cstheme="minorHAnsi"/>
          <w:lang w:val="en-CA"/>
        </w:rPr>
        <w:t>novembre</w:t>
      </w:r>
      <w:proofErr w:type="spellEnd"/>
      <w:r w:rsidRPr="00F01F90">
        <w:rPr>
          <w:rFonts w:asciiTheme="minorHAnsi" w:hAnsiTheme="minorHAnsi" w:cstheme="minorHAnsi"/>
          <w:lang w:val="en-CA"/>
        </w:rPr>
        <w:t xml:space="preserve"> 2012) </w:t>
      </w:r>
      <w:proofErr w:type="spellStart"/>
      <w:r w:rsidRPr="00F01F90">
        <w:rPr>
          <w:rFonts w:asciiTheme="minorHAnsi" w:hAnsiTheme="minorHAnsi" w:cstheme="minorHAnsi"/>
          <w:lang w:val="en-CA"/>
        </w:rPr>
        <w:t>en</w:t>
      </w:r>
      <w:proofErr w:type="spellEnd"/>
      <w:r w:rsidRPr="00F01F90">
        <w:rPr>
          <w:rFonts w:asciiTheme="minorHAnsi" w:hAnsiTheme="minorHAnsi" w:cstheme="minorHAnsi"/>
          <w:lang w:val="en-CA"/>
        </w:rPr>
        <w:t xml:space="preserve"> </w:t>
      </w:r>
      <w:proofErr w:type="spellStart"/>
      <w:r w:rsidRPr="00F01F90">
        <w:rPr>
          <w:rFonts w:asciiTheme="minorHAnsi" w:hAnsiTheme="minorHAnsi" w:cstheme="minorHAnsi"/>
          <w:lang w:val="en-CA"/>
        </w:rPr>
        <w:t>ligne</w:t>
      </w:r>
      <w:proofErr w:type="spellEnd"/>
      <w:r w:rsidRPr="00F01F90">
        <w:rPr>
          <w:rFonts w:asciiTheme="minorHAnsi" w:hAnsiTheme="minorHAnsi" w:cstheme="minorHAnsi"/>
          <w:lang w:val="en-CA"/>
        </w:rPr>
        <w:t xml:space="preserve">: </w:t>
      </w:r>
      <w:hyperlink r:id="rId8" w:anchor="ixzz2FLFvYuRb" w:history="1">
        <w:r w:rsidR="00B76E98" w:rsidRPr="00A83912">
          <w:rPr>
            <w:rStyle w:val="Lienhypertexte"/>
            <w:rFonts w:asciiTheme="minorHAnsi" w:hAnsiTheme="minorHAnsi" w:cstheme="minorHAnsi"/>
            <w:lang w:val="en-CA"/>
          </w:rPr>
          <w:t>http://www.timescolonist.com/news/Kelly+Ellard+waives+latest+parole+hearing+1997+murder+Victoria+teen+Reena+Virk/7622346/story.html#ixzz2FLFvYuRb</w:t>
        </w:r>
      </w:hyperlink>
      <w:r w:rsidRPr="00F01F90">
        <w:rPr>
          <w:rFonts w:asciiTheme="minorHAnsi" w:hAnsiTheme="minorHAnsi" w:cstheme="minorHAnsi"/>
          <w:lang w:val="en-CA"/>
        </w:rPr>
        <w:t xml:space="preserve">. </w:t>
      </w:r>
    </w:p>
    <w:p w14:paraId="085D7D9E" w14:textId="77777777" w:rsidR="00B76E98" w:rsidRPr="00F01F90" w:rsidRDefault="00B76E98" w:rsidP="00F01F90">
      <w:pPr>
        <w:pStyle w:val="NormalWeb"/>
        <w:ind w:left="1416"/>
        <w:rPr>
          <w:rFonts w:asciiTheme="minorHAnsi" w:hAnsiTheme="minorHAnsi" w:cstheme="minorHAnsi"/>
          <w:lang w:val="en-CA"/>
        </w:rPr>
      </w:pPr>
    </w:p>
    <w:p w14:paraId="22057009" w14:textId="77777777" w:rsidR="00F01F90" w:rsidRPr="00F01F90" w:rsidRDefault="00F01F90" w:rsidP="00F01F90">
      <w:pPr>
        <w:pStyle w:val="NormalWeb"/>
        <w:numPr>
          <w:ilvl w:val="0"/>
          <w:numId w:val="50"/>
        </w:numPr>
        <w:ind w:left="851" w:hanging="851"/>
        <w:rPr>
          <w:rFonts w:asciiTheme="minorHAnsi" w:hAnsiTheme="minorHAnsi" w:cstheme="minorHAnsi"/>
          <w:b/>
          <w:lang w:val="fr-CA"/>
        </w:rPr>
      </w:pPr>
      <w:r w:rsidRPr="00F01F90">
        <w:rPr>
          <w:rFonts w:asciiTheme="minorHAnsi" w:hAnsiTheme="minorHAnsi" w:cstheme="minorHAnsi"/>
          <w:b/>
          <w:lang w:val="fr-CA"/>
        </w:rPr>
        <w:lastRenderedPageBreak/>
        <w:t>Le texte d’opinion/texte argumentatif (cet exercice est à la discrétion de l’enseignant)</w:t>
      </w:r>
    </w:p>
    <w:p w14:paraId="45A7DD6A" w14:textId="77777777" w:rsidR="00F01F90" w:rsidRPr="00F01F90" w:rsidRDefault="00F01F90" w:rsidP="00F01F90">
      <w:pPr>
        <w:pStyle w:val="NormalWeb"/>
        <w:ind w:left="360"/>
        <w:rPr>
          <w:rFonts w:asciiTheme="minorHAnsi" w:hAnsiTheme="minorHAnsi" w:cstheme="minorHAnsi"/>
          <w:lang w:val="fr-CA"/>
        </w:rPr>
      </w:pPr>
      <w:r w:rsidRPr="00F01F90">
        <w:rPr>
          <w:rFonts w:asciiTheme="minorHAnsi" w:hAnsiTheme="minorHAnsi" w:cstheme="minorHAnsi"/>
          <w:lang w:val="fr-CA"/>
        </w:rPr>
        <w:t xml:space="preserve">À la discrétion de l’enseignant, les élèves rédigent un texte d’opinion (texte argumentatif) basé sur l’un des sujets suivants : </w:t>
      </w:r>
    </w:p>
    <w:p w14:paraId="53E604AC" w14:textId="77777777" w:rsidR="00F01F90" w:rsidRPr="00F01F90" w:rsidRDefault="00F01F90" w:rsidP="00F01F90">
      <w:pPr>
        <w:pStyle w:val="NormalWeb"/>
        <w:numPr>
          <w:ilvl w:val="0"/>
          <w:numId w:val="52"/>
        </w:numPr>
        <w:spacing w:before="0" w:beforeAutospacing="0" w:after="0" w:afterAutospacing="0"/>
        <w:ind w:left="1077" w:hanging="357"/>
        <w:rPr>
          <w:rFonts w:asciiTheme="minorHAnsi" w:hAnsiTheme="minorHAnsi" w:cstheme="minorHAnsi"/>
          <w:lang w:val="fr-CA"/>
        </w:rPr>
      </w:pPr>
      <w:r w:rsidRPr="00F01F90">
        <w:rPr>
          <w:rFonts w:asciiTheme="minorHAnsi" w:hAnsiTheme="minorHAnsi" w:cstheme="minorHAnsi"/>
          <w:lang w:val="fr-CA"/>
        </w:rPr>
        <w:t xml:space="preserve">Selon toi, pourquoi est-ce que la liberté de presse est importante? </w:t>
      </w:r>
    </w:p>
    <w:p w14:paraId="3A4E1A2B" w14:textId="77777777" w:rsidR="00F01F90" w:rsidRPr="00F01F90" w:rsidRDefault="00F01F90" w:rsidP="00F01F90">
      <w:pPr>
        <w:pStyle w:val="NormalWeb"/>
        <w:spacing w:before="0" w:beforeAutospacing="0" w:after="0" w:afterAutospacing="0"/>
        <w:ind w:left="1077"/>
        <w:rPr>
          <w:rFonts w:asciiTheme="minorHAnsi" w:hAnsiTheme="minorHAnsi" w:cstheme="minorHAnsi"/>
          <w:lang w:val="fr-CA"/>
        </w:rPr>
      </w:pPr>
    </w:p>
    <w:p w14:paraId="614EBBBC" w14:textId="77777777" w:rsidR="00F01F90" w:rsidRPr="00F01F90" w:rsidRDefault="00F01F90" w:rsidP="00F01F90">
      <w:pPr>
        <w:pStyle w:val="NormalWeb"/>
        <w:numPr>
          <w:ilvl w:val="0"/>
          <w:numId w:val="52"/>
        </w:numPr>
        <w:spacing w:before="0" w:beforeAutospacing="0" w:after="0" w:afterAutospacing="0"/>
        <w:ind w:left="1077" w:hanging="357"/>
        <w:rPr>
          <w:rFonts w:asciiTheme="minorHAnsi" w:hAnsiTheme="minorHAnsi" w:cstheme="minorHAnsi"/>
          <w:lang w:val="fr-CA"/>
        </w:rPr>
      </w:pPr>
      <w:r w:rsidRPr="00F01F90">
        <w:rPr>
          <w:rFonts w:asciiTheme="minorHAnsi" w:hAnsiTheme="minorHAnsi" w:cstheme="minorHAnsi"/>
          <w:lang w:val="fr-CA"/>
        </w:rPr>
        <w:t>Selon toi, pourquoi est-ce que la transparence du système judiciaire est importante?</w:t>
      </w:r>
    </w:p>
    <w:p w14:paraId="24850C84" w14:textId="77777777" w:rsidR="00F01F90" w:rsidRPr="00F01F90" w:rsidRDefault="00F01F90" w:rsidP="00F01F90">
      <w:pPr>
        <w:pStyle w:val="NormalWeb"/>
        <w:spacing w:before="0" w:beforeAutospacing="0" w:after="0" w:afterAutospacing="0"/>
        <w:rPr>
          <w:rFonts w:asciiTheme="minorHAnsi" w:hAnsiTheme="minorHAnsi" w:cstheme="minorHAnsi"/>
          <w:lang w:val="fr-CA"/>
        </w:rPr>
      </w:pPr>
    </w:p>
    <w:p w14:paraId="1F3DE90A" w14:textId="77777777" w:rsidR="00F01F90" w:rsidRPr="00F01F90" w:rsidRDefault="00F01F90" w:rsidP="00F01F90">
      <w:pPr>
        <w:pStyle w:val="NormalWeb"/>
        <w:numPr>
          <w:ilvl w:val="0"/>
          <w:numId w:val="52"/>
        </w:numPr>
        <w:spacing w:before="0" w:beforeAutospacing="0" w:after="0" w:afterAutospacing="0"/>
        <w:ind w:left="1077" w:hanging="357"/>
        <w:rPr>
          <w:rFonts w:asciiTheme="minorHAnsi" w:hAnsiTheme="minorHAnsi" w:cstheme="minorHAnsi"/>
          <w:lang w:val="fr-CA"/>
        </w:rPr>
      </w:pPr>
      <w:r w:rsidRPr="00F01F90">
        <w:rPr>
          <w:rFonts w:asciiTheme="minorHAnsi" w:hAnsiTheme="minorHAnsi" w:cstheme="minorHAnsi"/>
          <w:lang w:val="fr-CA"/>
        </w:rPr>
        <w:t xml:space="preserve">Es-tu d’accord avec la décision de l’affaire </w:t>
      </w:r>
      <w:proofErr w:type="spellStart"/>
      <w:r w:rsidRPr="00F01F90">
        <w:rPr>
          <w:rFonts w:asciiTheme="minorHAnsi" w:hAnsiTheme="minorHAnsi" w:cstheme="minorHAnsi"/>
          <w:lang w:val="fr-CA"/>
        </w:rPr>
        <w:t>Reena</w:t>
      </w:r>
      <w:proofErr w:type="spellEnd"/>
      <w:r w:rsidRPr="00F01F90">
        <w:rPr>
          <w:rFonts w:asciiTheme="minorHAnsi" w:hAnsiTheme="minorHAnsi" w:cstheme="minorHAnsi"/>
          <w:lang w:val="fr-CA"/>
        </w:rPr>
        <w:t xml:space="preserve"> </w:t>
      </w:r>
      <w:proofErr w:type="spellStart"/>
      <w:r w:rsidRPr="00F01F90">
        <w:rPr>
          <w:rFonts w:asciiTheme="minorHAnsi" w:hAnsiTheme="minorHAnsi" w:cstheme="minorHAnsi"/>
          <w:lang w:val="fr-CA"/>
        </w:rPr>
        <w:t>Virk</w:t>
      </w:r>
      <w:proofErr w:type="spellEnd"/>
      <w:r w:rsidRPr="00F01F90">
        <w:rPr>
          <w:rFonts w:asciiTheme="minorHAnsi" w:hAnsiTheme="minorHAnsi" w:cstheme="minorHAnsi"/>
          <w:lang w:val="fr-CA"/>
        </w:rPr>
        <w:t xml:space="preserve"> en ce qui a trait à l’ordonnance de non-publication? Pourquoi?</w:t>
      </w:r>
    </w:p>
    <w:p w14:paraId="2521EA3E" w14:textId="77777777" w:rsidR="00F01F90" w:rsidRPr="00F01F90" w:rsidRDefault="00F01F90" w:rsidP="00F01F90">
      <w:pPr>
        <w:pStyle w:val="NormalWeb"/>
        <w:spacing w:before="0" w:beforeAutospacing="0" w:after="0" w:afterAutospacing="0"/>
        <w:rPr>
          <w:rFonts w:asciiTheme="minorHAnsi" w:hAnsiTheme="minorHAnsi" w:cstheme="minorHAnsi"/>
          <w:lang w:val="fr-CA"/>
        </w:rPr>
      </w:pPr>
    </w:p>
    <w:p w14:paraId="21241C8D" w14:textId="77777777" w:rsidR="00F01F90" w:rsidRPr="00F01F90" w:rsidRDefault="00F01F90" w:rsidP="00F01F90">
      <w:pPr>
        <w:pStyle w:val="NormalWeb"/>
        <w:numPr>
          <w:ilvl w:val="0"/>
          <w:numId w:val="52"/>
        </w:numPr>
        <w:spacing w:before="0" w:beforeAutospacing="0" w:after="0" w:afterAutospacing="0"/>
        <w:ind w:left="1077" w:hanging="357"/>
        <w:rPr>
          <w:rFonts w:asciiTheme="minorHAnsi" w:hAnsiTheme="minorHAnsi" w:cstheme="minorHAnsi"/>
          <w:lang w:val="fr-CA"/>
        </w:rPr>
      </w:pPr>
      <w:r w:rsidRPr="00F01F90">
        <w:rPr>
          <w:rFonts w:asciiTheme="minorHAnsi" w:hAnsiTheme="minorHAnsi" w:cstheme="minorHAnsi"/>
          <w:lang w:val="fr-CA"/>
        </w:rPr>
        <w:t xml:space="preserve">Selon toi, est-ce que les journalistes devraient avoir le droit de prendre des photos ou des vidéos dans une salle de cour? </w:t>
      </w:r>
    </w:p>
    <w:p w14:paraId="01680067" w14:textId="77777777" w:rsidR="00F01F90" w:rsidRPr="00F01F90" w:rsidRDefault="00F01F90" w:rsidP="00F01F90">
      <w:pPr>
        <w:pStyle w:val="NormalWeb"/>
        <w:spacing w:before="0" w:beforeAutospacing="0" w:after="0" w:afterAutospacing="0"/>
        <w:rPr>
          <w:rFonts w:asciiTheme="minorHAnsi" w:hAnsiTheme="minorHAnsi" w:cstheme="minorHAnsi"/>
          <w:lang w:val="fr-CA"/>
        </w:rPr>
      </w:pPr>
    </w:p>
    <w:p w14:paraId="0DE42538" w14:textId="77777777" w:rsidR="00F01F90" w:rsidRPr="00F01F90" w:rsidRDefault="00F01F90" w:rsidP="00F01F90">
      <w:pPr>
        <w:pStyle w:val="NormalWeb"/>
        <w:numPr>
          <w:ilvl w:val="0"/>
          <w:numId w:val="52"/>
        </w:numPr>
        <w:spacing w:before="0" w:beforeAutospacing="0" w:after="0" w:afterAutospacing="0"/>
        <w:ind w:left="1077" w:hanging="357"/>
        <w:rPr>
          <w:rFonts w:asciiTheme="minorHAnsi" w:hAnsiTheme="minorHAnsi" w:cstheme="minorHAnsi"/>
          <w:lang w:val="fr-CA"/>
        </w:rPr>
      </w:pPr>
      <w:r w:rsidRPr="00F01F90">
        <w:rPr>
          <w:rFonts w:asciiTheme="minorHAnsi" w:hAnsiTheme="minorHAnsi" w:cstheme="minorHAnsi"/>
          <w:lang w:val="fr-CA"/>
        </w:rPr>
        <w:t>Es-tu d’accord que l’identité d’un adolescent qui est accusé d’avoir commis un crime doit être protégée par une ordonnance de non-publication? Pourquoi?</w:t>
      </w:r>
    </w:p>
    <w:p w14:paraId="27544A9A" w14:textId="77777777" w:rsidR="00B76E98" w:rsidRDefault="00F01F90" w:rsidP="00F01F90">
      <w:pPr>
        <w:pStyle w:val="NormalWeb"/>
        <w:jc w:val="center"/>
        <w:rPr>
          <w:rFonts w:asciiTheme="minorHAnsi" w:hAnsiTheme="minorHAnsi" w:cstheme="minorHAnsi"/>
          <w:b/>
          <w:lang w:val="fr-CA"/>
        </w:rPr>
      </w:pPr>
      <w:r w:rsidRPr="00F01F90">
        <w:rPr>
          <w:rFonts w:asciiTheme="minorHAnsi" w:hAnsiTheme="minorHAnsi" w:cstheme="minorHAnsi"/>
          <w:b/>
          <w:lang w:val="fr-CA"/>
        </w:rPr>
        <w:br w:type="column"/>
      </w:r>
    </w:p>
    <w:p w14:paraId="047498DC" w14:textId="7753D10D" w:rsidR="00F01F90" w:rsidRPr="00B76E98" w:rsidRDefault="00F01F90" w:rsidP="00F01F90">
      <w:pPr>
        <w:pStyle w:val="NormalWeb"/>
        <w:jc w:val="center"/>
        <w:rPr>
          <w:rFonts w:asciiTheme="minorHAnsi" w:hAnsiTheme="minorHAnsi" w:cstheme="minorHAnsi"/>
          <w:b/>
          <w:sz w:val="28"/>
          <w:szCs w:val="28"/>
        </w:rPr>
      </w:pPr>
      <w:r w:rsidRPr="00B76E98">
        <w:rPr>
          <w:rFonts w:asciiTheme="minorHAnsi" w:eastAsia="Arial Unicode MS" w:hAnsiTheme="minorHAnsi" w:cs="Arial Unicode MS"/>
          <w:b/>
          <w:bCs/>
          <w:color w:val="0070C0"/>
          <w:sz w:val="28"/>
          <w:szCs w:val="28"/>
          <w:u w:color="000000"/>
          <w:bdr w:val="nil"/>
          <w:lang w:val="de-DE" w:eastAsia="fr-CA"/>
        </w:rPr>
        <w:t>FICHE 1</w:t>
      </w:r>
      <w:r w:rsidRPr="00B76E98">
        <w:rPr>
          <w:rFonts w:asciiTheme="minorHAnsi" w:hAnsiTheme="minorHAnsi" w:cstheme="minorHAnsi"/>
          <w:b/>
          <w:sz w:val="28"/>
          <w:szCs w:val="28"/>
        </w:rPr>
        <w:t xml:space="preserve"> : </w:t>
      </w:r>
      <w:r w:rsidR="00B76E98">
        <w:rPr>
          <w:rFonts w:asciiTheme="minorHAnsi" w:hAnsiTheme="minorHAnsi" w:cstheme="minorHAnsi"/>
          <w:b/>
          <w:sz w:val="28"/>
          <w:szCs w:val="28"/>
        </w:rPr>
        <w:t>C</w:t>
      </w:r>
      <w:r w:rsidR="00B76E98" w:rsidRPr="00B76E98">
        <w:rPr>
          <w:rFonts w:asciiTheme="minorHAnsi" w:hAnsiTheme="minorHAnsi" w:cstheme="minorHAnsi"/>
          <w:b/>
          <w:sz w:val="28"/>
          <w:szCs w:val="28"/>
        </w:rPr>
        <w:t>hasse au trésor</w:t>
      </w:r>
    </w:p>
    <w:p w14:paraId="3D9AC482" w14:textId="77777777" w:rsidR="00F01F90" w:rsidRPr="00F01F90" w:rsidRDefault="00F01F90" w:rsidP="00F01F90">
      <w:pPr>
        <w:rPr>
          <w:rFonts w:asciiTheme="minorHAnsi" w:hAnsiTheme="minorHAnsi" w:cstheme="minorHAnsi"/>
        </w:rPr>
      </w:pPr>
      <w:r w:rsidRPr="00F01F90">
        <w:rPr>
          <w:rFonts w:asciiTheme="minorHAnsi" w:hAnsiTheme="minorHAnsi" w:cstheme="minorHAnsi"/>
        </w:rPr>
        <w:t>Trouvez des articles qui portent sur la justice, comme des articles qui parlent d’un crime, d’une personne accusée d’un crime, d’un policier, d’un procès, d’une loi, etc.)</w:t>
      </w:r>
    </w:p>
    <w:p w14:paraId="7571814F" w14:textId="77777777" w:rsidR="00F01F90" w:rsidRPr="00F01F90" w:rsidRDefault="00F01F90" w:rsidP="00F01F90">
      <w:pPr>
        <w:rPr>
          <w:rFonts w:asciiTheme="minorHAnsi" w:hAnsiTheme="minorHAnsi" w:cstheme="minorHAnsi"/>
        </w:rPr>
      </w:pPr>
    </w:p>
    <w:p w14:paraId="1E7AA033" w14:textId="77777777" w:rsidR="00F01F90" w:rsidRPr="00F01F90" w:rsidRDefault="00F01F90" w:rsidP="00F01F90">
      <w:pPr>
        <w:pStyle w:val="OJEN"/>
        <w:rPr>
          <w:rFonts w:asciiTheme="minorHAnsi" w:hAnsiTheme="minorHAnsi" w:cstheme="minorHAnsi"/>
          <w:lang w:val="fr-CA"/>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410"/>
      </w:tblGrid>
      <w:tr w:rsidR="00F01F90" w:rsidRPr="00F01F90" w14:paraId="031DD1CA" w14:textId="77777777" w:rsidTr="003D027E">
        <w:trPr>
          <w:jc w:val="center"/>
        </w:trPr>
        <w:tc>
          <w:tcPr>
            <w:tcW w:w="7110" w:type="dxa"/>
          </w:tcPr>
          <w:p w14:paraId="6160789A" w14:textId="77777777" w:rsidR="00F01F90" w:rsidRPr="00F01F90" w:rsidRDefault="00F01F90" w:rsidP="003D027E">
            <w:pPr>
              <w:pStyle w:val="OJEN"/>
              <w:rPr>
                <w:rFonts w:asciiTheme="minorHAnsi" w:hAnsiTheme="minorHAnsi" w:cstheme="minorHAnsi"/>
                <w:b/>
                <w:bCs/>
                <w:lang w:val="fr-CA"/>
              </w:rPr>
            </w:pPr>
            <w:r w:rsidRPr="00F01F90">
              <w:rPr>
                <w:rFonts w:asciiTheme="minorHAnsi" w:hAnsiTheme="minorHAnsi" w:cstheme="minorHAnsi"/>
                <w:b/>
                <w:bCs/>
                <w:lang w:val="fr-CA"/>
              </w:rPr>
              <w:t>Titre de l’article</w:t>
            </w:r>
          </w:p>
        </w:tc>
        <w:tc>
          <w:tcPr>
            <w:tcW w:w="2410" w:type="dxa"/>
          </w:tcPr>
          <w:p w14:paraId="4CFF8F00" w14:textId="77777777" w:rsidR="00F01F90" w:rsidRPr="00F01F90" w:rsidRDefault="00F01F90" w:rsidP="003D027E">
            <w:pPr>
              <w:pStyle w:val="OJEN"/>
              <w:rPr>
                <w:rFonts w:asciiTheme="minorHAnsi" w:hAnsiTheme="minorHAnsi" w:cstheme="minorHAnsi"/>
                <w:b/>
                <w:bCs/>
                <w:lang w:val="fr-CA"/>
              </w:rPr>
            </w:pPr>
            <w:r w:rsidRPr="00F01F90">
              <w:rPr>
                <w:rFonts w:asciiTheme="minorHAnsi" w:hAnsiTheme="minorHAnsi" w:cstheme="minorHAnsi"/>
                <w:b/>
                <w:bCs/>
                <w:lang w:val="fr-CA"/>
              </w:rPr>
              <w:t>N</w:t>
            </w:r>
            <w:r w:rsidRPr="00F01F90">
              <w:rPr>
                <w:rFonts w:asciiTheme="minorHAnsi" w:hAnsiTheme="minorHAnsi" w:cstheme="minorHAnsi"/>
                <w:b/>
                <w:bCs/>
                <w:vertAlign w:val="superscript"/>
                <w:lang w:val="fr-CA"/>
              </w:rPr>
              <w:t>o</w:t>
            </w:r>
            <w:r w:rsidRPr="00F01F90">
              <w:rPr>
                <w:rFonts w:asciiTheme="minorHAnsi" w:hAnsiTheme="minorHAnsi" w:cstheme="minorHAnsi"/>
                <w:b/>
                <w:bCs/>
                <w:lang w:val="fr-CA"/>
              </w:rPr>
              <w:t xml:space="preserve"> de page</w:t>
            </w:r>
          </w:p>
        </w:tc>
      </w:tr>
      <w:tr w:rsidR="00F01F90" w:rsidRPr="00F01F90" w14:paraId="75052F3F" w14:textId="77777777" w:rsidTr="003D027E">
        <w:trPr>
          <w:jc w:val="center"/>
        </w:trPr>
        <w:tc>
          <w:tcPr>
            <w:tcW w:w="7110" w:type="dxa"/>
          </w:tcPr>
          <w:p w14:paraId="2A05DD3E" w14:textId="77777777" w:rsidR="00F01F90" w:rsidRPr="00F01F90" w:rsidRDefault="00F01F90" w:rsidP="003D027E">
            <w:pPr>
              <w:pStyle w:val="OJEN"/>
              <w:rPr>
                <w:rFonts w:asciiTheme="minorHAnsi" w:hAnsiTheme="minorHAnsi" w:cstheme="minorHAnsi"/>
                <w:lang w:val="fr-CA"/>
              </w:rPr>
            </w:pPr>
          </w:p>
          <w:p w14:paraId="3E056978" w14:textId="77777777" w:rsidR="00F01F90" w:rsidRPr="00F01F90" w:rsidRDefault="00F01F90" w:rsidP="003D027E">
            <w:pPr>
              <w:pStyle w:val="OJEN"/>
              <w:rPr>
                <w:rFonts w:asciiTheme="minorHAnsi" w:hAnsiTheme="minorHAnsi" w:cstheme="minorHAnsi"/>
                <w:lang w:val="fr-CA"/>
              </w:rPr>
            </w:pPr>
          </w:p>
          <w:p w14:paraId="70ABF82F" w14:textId="77777777" w:rsidR="00F01F90" w:rsidRPr="00F01F90" w:rsidRDefault="00F01F90" w:rsidP="003D027E">
            <w:pPr>
              <w:pStyle w:val="OJEN"/>
              <w:rPr>
                <w:rFonts w:asciiTheme="minorHAnsi" w:hAnsiTheme="minorHAnsi" w:cstheme="minorHAnsi"/>
                <w:lang w:val="fr-CA"/>
              </w:rPr>
            </w:pPr>
          </w:p>
          <w:p w14:paraId="105D09E1" w14:textId="77777777" w:rsidR="00F01F90" w:rsidRPr="00F01F90" w:rsidRDefault="00F01F90" w:rsidP="003D027E">
            <w:pPr>
              <w:pStyle w:val="OJEN"/>
              <w:rPr>
                <w:rFonts w:asciiTheme="minorHAnsi" w:hAnsiTheme="minorHAnsi" w:cstheme="minorHAnsi"/>
                <w:lang w:val="fr-CA"/>
              </w:rPr>
            </w:pPr>
          </w:p>
          <w:p w14:paraId="5C50B84E" w14:textId="77777777" w:rsidR="00F01F90" w:rsidRPr="00F01F90" w:rsidRDefault="00F01F90" w:rsidP="003D027E">
            <w:pPr>
              <w:pStyle w:val="OJEN"/>
              <w:rPr>
                <w:rFonts w:asciiTheme="minorHAnsi" w:hAnsiTheme="minorHAnsi" w:cstheme="minorHAnsi"/>
                <w:lang w:val="fr-CA"/>
              </w:rPr>
            </w:pPr>
          </w:p>
        </w:tc>
        <w:tc>
          <w:tcPr>
            <w:tcW w:w="2410" w:type="dxa"/>
          </w:tcPr>
          <w:p w14:paraId="1FBB71B0" w14:textId="77777777" w:rsidR="00F01F90" w:rsidRPr="00F01F90" w:rsidRDefault="00F01F90" w:rsidP="003D027E">
            <w:pPr>
              <w:pStyle w:val="OJEN"/>
              <w:rPr>
                <w:rFonts w:asciiTheme="minorHAnsi" w:hAnsiTheme="minorHAnsi" w:cstheme="minorHAnsi"/>
                <w:lang w:val="fr-CA"/>
              </w:rPr>
            </w:pPr>
          </w:p>
        </w:tc>
      </w:tr>
      <w:tr w:rsidR="00F01F90" w:rsidRPr="00F01F90" w14:paraId="4C51530F" w14:textId="77777777" w:rsidTr="003D027E">
        <w:trPr>
          <w:jc w:val="center"/>
        </w:trPr>
        <w:tc>
          <w:tcPr>
            <w:tcW w:w="7110" w:type="dxa"/>
          </w:tcPr>
          <w:p w14:paraId="62F27A92" w14:textId="77777777" w:rsidR="00F01F90" w:rsidRPr="00F01F90" w:rsidRDefault="00F01F90" w:rsidP="003D027E">
            <w:pPr>
              <w:pStyle w:val="OJEN"/>
              <w:rPr>
                <w:rFonts w:asciiTheme="minorHAnsi" w:hAnsiTheme="minorHAnsi" w:cstheme="minorHAnsi"/>
                <w:lang w:val="fr-CA"/>
              </w:rPr>
            </w:pPr>
          </w:p>
          <w:p w14:paraId="0B552875" w14:textId="77777777" w:rsidR="00F01F90" w:rsidRPr="00F01F90" w:rsidRDefault="00F01F90" w:rsidP="003D027E">
            <w:pPr>
              <w:pStyle w:val="OJEN"/>
              <w:rPr>
                <w:rFonts w:asciiTheme="minorHAnsi" w:hAnsiTheme="minorHAnsi" w:cstheme="minorHAnsi"/>
                <w:lang w:val="fr-CA"/>
              </w:rPr>
            </w:pPr>
          </w:p>
          <w:p w14:paraId="5CFDB5D1" w14:textId="77777777" w:rsidR="00F01F90" w:rsidRPr="00F01F90" w:rsidRDefault="00F01F90" w:rsidP="003D027E">
            <w:pPr>
              <w:pStyle w:val="OJEN"/>
              <w:rPr>
                <w:rFonts w:asciiTheme="minorHAnsi" w:hAnsiTheme="minorHAnsi" w:cstheme="minorHAnsi"/>
                <w:lang w:val="fr-CA"/>
              </w:rPr>
            </w:pPr>
          </w:p>
          <w:p w14:paraId="0C34FE4D" w14:textId="77777777" w:rsidR="00F01F90" w:rsidRPr="00F01F90" w:rsidRDefault="00F01F90" w:rsidP="003D027E">
            <w:pPr>
              <w:pStyle w:val="OJEN"/>
              <w:rPr>
                <w:rFonts w:asciiTheme="minorHAnsi" w:hAnsiTheme="minorHAnsi" w:cstheme="minorHAnsi"/>
                <w:lang w:val="fr-CA"/>
              </w:rPr>
            </w:pPr>
          </w:p>
          <w:p w14:paraId="680C8E9C" w14:textId="77777777" w:rsidR="00F01F90" w:rsidRPr="00F01F90" w:rsidRDefault="00F01F90" w:rsidP="003D027E">
            <w:pPr>
              <w:pStyle w:val="OJEN"/>
              <w:rPr>
                <w:rFonts w:asciiTheme="minorHAnsi" w:hAnsiTheme="minorHAnsi" w:cstheme="minorHAnsi"/>
                <w:lang w:val="fr-CA"/>
              </w:rPr>
            </w:pPr>
          </w:p>
          <w:p w14:paraId="44C7F12E" w14:textId="77777777" w:rsidR="00F01F90" w:rsidRPr="00F01F90" w:rsidRDefault="00F01F90" w:rsidP="003D027E">
            <w:pPr>
              <w:pStyle w:val="OJEN"/>
              <w:rPr>
                <w:rFonts w:asciiTheme="minorHAnsi" w:hAnsiTheme="minorHAnsi" w:cstheme="minorHAnsi"/>
                <w:lang w:val="fr-CA"/>
              </w:rPr>
            </w:pPr>
          </w:p>
        </w:tc>
        <w:tc>
          <w:tcPr>
            <w:tcW w:w="2410" w:type="dxa"/>
          </w:tcPr>
          <w:p w14:paraId="457C4AE0" w14:textId="77777777" w:rsidR="00F01F90" w:rsidRPr="00F01F90" w:rsidRDefault="00F01F90" w:rsidP="003D027E">
            <w:pPr>
              <w:pStyle w:val="OJEN"/>
              <w:rPr>
                <w:rFonts w:asciiTheme="minorHAnsi" w:hAnsiTheme="minorHAnsi" w:cstheme="minorHAnsi"/>
                <w:lang w:val="fr-CA"/>
              </w:rPr>
            </w:pPr>
          </w:p>
        </w:tc>
      </w:tr>
      <w:tr w:rsidR="00F01F90" w:rsidRPr="00F01F90" w14:paraId="73BFC03E" w14:textId="77777777" w:rsidTr="003D027E">
        <w:trPr>
          <w:jc w:val="center"/>
        </w:trPr>
        <w:tc>
          <w:tcPr>
            <w:tcW w:w="7110" w:type="dxa"/>
          </w:tcPr>
          <w:p w14:paraId="66EC3E90" w14:textId="77777777" w:rsidR="00F01F90" w:rsidRPr="00F01F90" w:rsidRDefault="00F01F90" w:rsidP="003D027E">
            <w:pPr>
              <w:pStyle w:val="OJEN"/>
              <w:rPr>
                <w:rFonts w:asciiTheme="minorHAnsi" w:hAnsiTheme="minorHAnsi" w:cstheme="minorHAnsi"/>
                <w:lang w:val="fr-CA"/>
              </w:rPr>
            </w:pPr>
          </w:p>
          <w:p w14:paraId="10290B88" w14:textId="77777777" w:rsidR="00F01F90" w:rsidRPr="00F01F90" w:rsidRDefault="00F01F90" w:rsidP="003D027E">
            <w:pPr>
              <w:pStyle w:val="OJEN"/>
              <w:rPr>
                <w:rFonts w:asciiTheme="minorHAnsi" w:hAnsiTheme="minorHAnsi" w:cstheme="minorHAnsi"/>
                <w:lang w:val="fr-CA"/>
              </w:rPr>
            </w:pPr>
          </w:p>
          <w:p w14:paraId="11AC257E" w14:textId="77777777" w:rsidR="00F01F90" w:rsidRPr="00F01F90" w:rsidRDefault="00F01F90" w:rsidP="003D027E">
            <w:pPr>
              <w:pStyle w:val="OJEN"/>
              <w:rPr>
                <w:rFonts w:asciiTheme="minorHAnsi" w:hAnsiTheme="minorHAnsi" w:cstheme="minorHAnsi"/>
                <w:lang w:val="fr-CA"/>
              </w:rPr>
            </w:pPr>
          </w:p>
          <w:p w14:paraId="14271863" w14:textId="77777777" w:rsidR="00F01F90" w:rsidRPr="00F01F90" w:rsidRDefault="00F01F90" w:rsidP="003D027E">
            <w:pPr>
              <w:pStyle w:val="OJEN"/>
              <w:rPr>
                <w:rFonts w:asciiTheme="minorHAnsi" w:hAnsiTheme="minorHAnsi" w:cstheme="minorHAnsi"/>
                <w:lang w:val="fr-CA"/>
              </w:rPr>
            </w:pPr>
          </w:p>
          <w:p w14:paraId="3ADF37A0" w14:textId="77777777" w:rsidR="00F01F90" w:rsidRPr="00F01F90" w:rsidRDefault="00F01F90" w:rsidP="003D027E">
            <w:pPr>
              <w:pStyle w:val="OJEN"/>
              <w:rPr>
                <w:rFonts w:asciiTheme="minorHAnsi" w:hAnsiTheme="minorHAnsi" w:cstheme="minorHAnsi"/>
                <w:lang w:val="fr-CA"/>
              </w:rPr>
            </w:pPr>
          </w:p>
          <w:p w14:paraId="2065CEAB" w14:textId="77777777" w:rsidR="00F01F90" w:rsidRPr="00F01F90" w:rsidRDefault="00F01F90" w:rsidP="003D027E">
            <w:pPr>
              <w:pStyle w:val="OJEN"/>
              <w:rPr>
                <w:rFonts w:asciiTheme="minorHAnsi" w:hAnsiTheme="minorHAnsi" w:cstheme="minorHAnsi"/>
                <w:lang w:val="fr-CA"/>
              </w:rPr>
            </w:pPr>
          </w:p>
        </w:tc>
        <w:tc>
          <w:tcPr>
            <w:tcW w:w="2410" w:type="dxa"/>
          </w:tcPr>
          <w:p w14:paraId="7CB62BEB" w14:textId="77777777" w:rsidR="00F01F90" w:rsidRPr="00F01F90" w:rsidRDefault="00F01F90" w:rsidP="003D027E">
            <w:pPr>
              <w:pStyle w:val="OJEN"/>
              <w:rPr>
                <w:rFonts w:asciiTheme="minorHAnsi" w:hAnsiTheme="minorHAnsi" w:cstheme="minorHAnsi"/>
                <w:lang w:val="fr-CA"/>
              </w:rPr>
            </w:pPr>
          </w:p>
        </w:tc>
      </w:tr>
      <w:tr w:rsidR="00F01F90" w:rsidRPr="00F01F90" w14:paraId="43658021" w14:textId="77777777" w:rsidTr="003D027E">
        <w:trPr>
          <w:jc w:val="center"/>
        </w:trPr>
        <w:tc>
          <w:tcPr>
            <w:tcW w:w="7110" w:type="dxa"/>
          </w:tcPr>
          <w:p w14:paraId="1E3EFDB1" w14:textId="77777777" w:rsidR="00F01F90" w:rsidRPr="00F01F90" w:rsidRDefault="00F01F90" w:rsidP="003D027E">
            <w:pPr>
              <w:pStyle w:val="OJEN"/>
              <w:rPr>
                <w:rFonts w:asciiTheme="minorHAnsi" w:hAnsiTheme="minorHAnsi" w:cstheme="minorHAnsi"/>
                <w:lang w:val="fr-CA"/>
              </w:rPr>
            </w:pPr>
          </w:p>
          <w:p w14:paraId="719729D1" w14:textId="77777777" w:rsidR="00F01F90" w:rsidRPr="00F01F90" w:rsidRDefault="00F01F90" w:rsidP="003D027E">
            <w:pPr>
              <w:pStyle w:val="OJEN"/>
              <w:rPr>
                <w:rFonts w:asciiTheme="minorHAnsi" w:hAnsiTheme="minorHAnsi" w:cstheme="minorHAnsi"/>
                <w:lang w:val="fr-CA"/>
              </w:rPr>
            </w:pPr>
          </w:p>
          <w:p w14:paraId="4F2C31CF" w14:textId="77777777" w:rsidR="00F01F90" w:rsidRPr="00F01F90" w:rsidRDefault="00F01F90" w:rsidP="003D027E">
            <w:pPr>
              <w:pStyle w:val="OJEN"/>
              <w:rPr>
                <w:rFonts w:asciiTheme="minorHAnsi" w:hAnsiTheme="minorHAnsi" w:cstheme="minorHAnsi"/>
                <w:lang w:val="fr-CA"/>
              </w:rPr>
            </w:pPr>
          </w:p>
          <w:p w14:paraId="6D7FA7D7" w14:textId="77777777" w:rsidR="00F01F90" w:rsidRPr="00F01F90" w:rsidRDefault="00F01F90" w:rsidP="003D027E">
            <w:pPr>
              <w:pStyle w:val="OJEN"/>
              <w:rPr>
                <w:rFonts w:asciiTheme="minorHAnsi" w:hAnsiTheme="minorHAnsi" w:cstheme="minorHAnsi"/>
                <w:lang w:val="fr-CA"/>
              </w:rPr>
            </w:pPr>
          </w:p>
          <w:p w14:paraId="5556D48C" w14:textId="77777777" w:rsidR="00F01F90" w:rsidRPr="00F01F90" w:rsidRDefault="00F01F90" w:rsidP="003D027E">
            <w:pPr>
              <w:pStyle w:val="OJEN"/>
              <w:rPr>
                <w:rFonts w:asciiTheme="minorHAnsi" w:hAnsiTheme="minorHAnsi" w:cstheme="minorHAnsi"/>
                <w:lang w:val="fr-CA"/>
              </w:rPr>
            </w:pPr>
          </w:p>
          <w:p w14:paraId="7F24D8FF" w14:textId="77777777" w:rsidR="00F01F90" w:rsidRPr="00F01F90" w:rsidRDefault="00F01F90" w:rsidP="003D027E">
            <w:pPr>
              <w:pStyle w:val="OJEN"/>
              <w:rPr>
                <w:rFonts w:asciiTheme="minorHAnsi" w:hAnsiTheme="minorHAnsi" w:cstheme="minorHAnsi"/>
                <w:lang w:val="fr-CA"/>
              </w:rPr>
            </w:pPr>
          </w:p>
        </w:tc>
        <w:tc>
          <w:tcPr>
            <w:tcW w:w="2410" w:type="dxa"/>
          </w:tcPr>
          <w:p w14:paraId="43A59C2F" w14:textId="77777777" w:rsidR="00F01F90" w:rsidRPr="00F01F90" w:rsidRDefault="00F01F90" w:rsidP="003D027E">
            <w:pPr>
              <w:pStyle w:val="OJEN"/>
              <w:rPr>
                <w:rFonts w:asciiTheme="minorHAnsi" w:hAnsiTheme="minorHAnsi" w:cstheme="minorHAnsi"/>
                <w:lang w:val="fr-CA"/>
              </w:rPr>
            </w:pPr>
          </w:p>
        </w:tc>
      </w:tr>
      <w:tr w:rsidR="00F01F90" w:rsidRPr="00F01F90" w14:paraId="07FC1C85" w14:textId="77777777" w:rsidTr="003D027E">
        <w:trPr>
          <w:jc w:val="center"/>
        </w:trPr>
        <w:tc>
          <w:tcPr>
            <w:tcW w:w="7110" w:type="dxa"/>
          </w:tcPr>
          <w:p w14:paraId="27F14FA7" w14:textId="77777777" w:rsidR="00F01F90" w:rsidRPr="00F01F90" w:rsidRDefault="00F01F90" w:rsidP="003D027E">
            <w:pPr>
              <w:pStyle w:val="OJEN"/>
              <w:rPr>
                <w:rFonts w:asciiTheme="minorHAnsi" w:hAnsiTheme="minorHAnsi" w:cstheme="minorHAnsi"/>
                <w:lang w:val="fr-CA"/>
              </w:rPr>
            </w:pPr>
          </w:p>
          <w:p w14:paraId="6F896F17" w14:textId="77777777" w:rsidR="00F01F90" w:rsidRPr="00F01F90" w:rsidRDefault="00F01F90" w:rsidP="003D027E">
            <w:pPr>
              <w:pStyle w:val="OJEN"/>
              <w:rPr>
                <w:rFonts w:asciiTheme="minorHAnsi" w:hAnsiTheme="minorHAnsi" w:cstheme="minorHAnsi"/>
                <w:lang w:val="fr-CA"/>
              </w:rPr>
            </w:pPr>
          </w:p>
          <w:p w14:paraId="0677B2C1" w14:textId="77777777" w:rsidR="00F01F90" w:rsidRPr="00F01F90" w:rsidRDefault="00F01F90" w:rsidP="003D027E">
            <w:pPr>
              <w:pStyle w:val="OJEN"/>
              <w:rPr>
                <w:rFonts w:asciiTheme="minorHAnsi" w:hAnsiTheme="minorHAnsi" w:cstheme="minorHAnsi"/>
                <w:lang w:val="fr-CA"/>
              </w:rPr>
            </w:pPr>
          </w:p>
          <w:p w14:paraId="39115115" w14:textId="77777777" w:rsidR="00F01F90" w:rsidRPr="00F01F90" w:rsidRDefault="00F01F90" w:rsidP="003D027E">
            <w:pPr>
              <w:pStyle w:val="OJEN"/>
              <w:rPr>
                <w:rFonts w:asciiTheme="minorHAnsi" w:hAnsiTheme="minorHAnsi" w:cstheme="minorHAnsi"/>
                <w:lang w:val="fr-CA"/>
              </w:rPr>
            </w:pPr>
          </w:p>
          <w:p w14:paraId="68606A98" w14:textId="77777777" w:rsidR="00F01F90" w:rsidRPr="00F01F90" w:rsidRDefault="00F01F90" w:rsidP="003D027E">
            <w:pPr>
              <w:pStyle w:val="OJEN"/>
              <w:rPr>
                <w:rFonts w:asciiTheme="minorHAnsi" w:hAnsiTheme="minorHAnsi" w:cstheme="minorHAnsi"/>
                <w:lang w:val="fr-CA"/>
              </w:rPr>
            </w:pPr>
          </w:p>
          <w:p w14:paraId="55E62C7F" w14:textId="77777777" w:rsidR="00F01F90" w:rsidRPr="00F01F90" w:rsidRDefault="00F01F90" w:rsidP="003D027E">
            <w:pPr>
              <w:pStyle w:val="OJEN"/>
              <w:rPr>
                <w:rFonts w:asciiTheme="minorHAnsi" w:hAnsiTheme="minorHAnsi" w:cstheme="minorHAnsi"/>
                <w:lang w:val="fr-CA"/>
              </w:rPr>
            </w:pPr>
          </w:p>
        </w:tc>
        <w:tc>
          <w:tcPr>
            <w:tcW w:w="2410" w:type="dxa"/>
          </w:tcPr>
          <w:p w14:paraId="7A45F7D3" w14:textId="77777777" w:rsidR="00F01F90" w:rsidRPr="00F01F90" w:rsidRDefault="00F01F90" w:rsidP="003D027E">
            <w:pPr>
              <w:pStyle w:val="OJEN"/>
              <w:rPr>
                <w:rFonts w:asciiTheme="minorHAnsi" w:hAnsiTheme="minorHAnsi" w:cstheme="minorHAnsi"/>
                <w:lang w:val="fr-CA"/>
              </w:rPr>
            </w:pPr>
          </w:p>
          <w:p w14:paraId="694144DF" w14:textId="77777777" w:rsidR="00F01F90" w:rsidRPr="00F01F90" w:rsidRDefault="00F01F90" w:rsidP="003D027E">
            <w:pPr>
              <w:pStyle w:val="OJEN"/>
              <w:rPr>
                <w:rFonts w:asciiTheme="minorHAnsi" w:hAnsiTheme="minorHAnsi" w:cstheme="minorHAnsi"/>
                <w:lang w:val="fr-CA"/>
              </w:rPr>
            </w:pPr>
          </w:p>
        </w:tc>
      </w:tr>
      <w:tr w:rsidR="00F01F90" w:rsidRPr="00F01F90" w14:paraId="368B3992" w14:textId="77777777" w:rsidTr="003D027E">
        <w:trPr>
          <w:jc w:val="center"/>
        </w:trPr>
        <w:tc>
          <w:tcPr>
            <w:tcW w:w="7110" w:type="dxa"/>
          </w:tcPr>
          <w:p w14:paraId="6DDED74E" w14:textId="77777777" w:rsidR="00F01F90" w:rsidRPr="00F01F90" w:rsidRDefault="00F01F90" w:rsidP="003D027E">
            <w:pPr>
              <w:pStyle w:val="OJEN"/>
              <w:rPr>
                <w:rFonts w:asciiTheme="minorHAnsi" w:hAnsiTheme="minorHAnsi" w:cstheme="minorHAnsi"/>
                <w:lang w:val="fr-CA"/>
              </w:rPr>
            </w:pPr>
          </w:p>
          <w:p w14:paraId="18F6C5FF" w14:textId="77777777" w:rsidR="00F01F90" w:rsidRPr="00F01F90" w:rsidRDefault="00F01F90" w:rsidP="003D027E">
            <w:pPr>
              <w:pStyle w:val="OJEN"/>
              <w:rPr>
                <w:rFonts w:asciiTheme="minorHAnsi" w:hAnsiTheme="minorHAnsi" w:cstheme="minorHAnsi"/>
                <w:lang w:val="fr-CA"/>
              </w:rPr>
            </w:pPr>
          </w:p>
          <w:p w14:paraId="4E168873" w14:textId="77777777" w:rsidR="00F01F90" w:rsidRPr="00F01F90" w:rsidRDefault="00F01F90" w:rsidP="003D027E">
            <w:pPr>
              <w:pStyle w:val="OJEN"/>
              <w:rPr>
                <w:rFonts w:asciiTheme="minorHAnsi" w:hAnsiTheme="minorHAnsi" w:cstheme="minorHAnsi"/>
                <w:lang w:val="fr-CA"/>
              </w:rPr>
            </w:pPr>
          </w:p>
          <w:p w14:paraId="517D8230" w14:textId="77777777" w:rsidR="00F01F90" w:rsidRPr="00F01F90" w:rsidRDefault="00F01F90" w:rsidP="003D027E">
            <w:pPr>
              <w:pStyle w:val="OJEN"/>
              <w:rPr>
                <w:rFonts w:asciiTheme="minorHAnsi" w:hAnsiTheme="minorHAnsi" w:cstheme="minorHAnsi"/>
                <w:lang w:val="fr-CA"/>
              </w:rPr>
            </w:pPr>
          </w:p>
          <w:p w14:paraId="56F8402E" w14:textId="77777777" w:rsidR="00F01F90" w:rsidRPr="00F01F90" w:rsidRDefault="00F01F90" w:rsidP="003D027E">
            <w:pPr>
              <w:pStyle w:val="OJEN"/>
              <w:rPr>
                <w:rFonts w:asciiTheme="minorHAnsi" w:hAnsiTheme="minorHAnsi" w:cstheme="minorHAnsi"/>
                <w:lang w:val="fr-CA"/>
              </w:rPr>
            </w:pPr>
          </w:p>
          <w:p w14:paraId="0CC30F43" w14:textId="77777777" w:rsidR="00F01F90" w:rsidRPr="00F01F90" w:rsidRDefault="00F01F90" w:rsidP="003D027E">
            <w:pPr>
              <w:pStyle w:val="OJEN"/>
              <w:rPr>
                <w:rFonts w:asciiTheme="minorHAnsi" w:hAnsiTheme="minorHAnsi" w:cstheme="minorHAnsi"/>
                <w:lang w:val="fr-CA"/>
              </w:rPr>
            </w:pPr>
          </w:p>
        </w:tc>
        <w:tc>
          <w:tcPr>
            <w:tcW w:w="2410" w:type="dxa"/>
          </w:tcPr>
          <w:p w14:paraId="322D3C0E" w14:textId="77777777" w:rsidR="00F01F90" w:rsidRPr="00F01F90" w:rsidRDefault="00F01F90" w:rsidP="003D027E">
            <w:pPr>
              <w:pStyle w:val="OJEN"/>
              <w:rPr>
                <w:rFonts w:asciiTheme="minorHAnsi" w:hAnsiTheme="minorHAnsi" w:cstheme="minorHAnsi"/>
                <w:lang w:val="fr-CA"/>
              </w:rPr>
            </w:pPr>
          </w:p>
          <w:p w14:paraId="0C65C034" w14:textId="77777777" w:rsidR="00F01F90" w:rsidRPr="00F01F90" w:rsidRDefault="00F01F90" w:rsidP="003D027E">
            <w:pPr>
              <w:pStyle w:val="OJEN"/>
              <w:rPr>
                <w:rFonts w:asciiTheme="minorHAnsi" w:hAnsiTheme="minorHAnsi" w:cstheme="minorHAnsi"/>
                <w:lang w:val="fr-CA"/>
              </w:rPr>
            </w:pPr>
          </w:p>
        </w:tc>
      </w:tr>
    </w:tbl>
    <w:p w14:paraId="162C761A" w14:textId="77777777" w:rsidR="00F01F90" w:rsidRPr="00F01F90" w:rsidRDefault="00F01F90" w:rsidP="00F01F90">
      <w:pPr>
        <w:jc w:val="center"/>
        <w:rPr>
          <w:rFonts w:asciiTheme="minorHAnsi" w:hAnsiTheme="minorHAnsi" w:cstheme="minorHAnsi"/>
          <w:b/>
          <w:bCs/>
        </w:rPr>
      </w:pPr>
      <w:r w:rsidRPr="00F01F90">
        <w:rPr>
          <w:rFonts w:asciiTheme="minorHAnsi" w:hAnsiTheme="minorHAnsi" w:cstheme="minorHAnsi"/>
        </w:rPr>
        <w:br w:type="page"/>
      </w:r>
    </w:p>
    <w:p w14:paraId="3907BDAB" w14:textId="77777777" w:rsidR="00B76E98" w:rsidRDefault="00B76E98" w:rsidP="00F01F90">
      <w:pPr>
        <w:jc w:val="center"/>
        <w:rPr>
          <w:rFonts w:asciiTheme="minorHAnsi" w:eastAsia="Arial Unicode MS" w:hAnsiTheme="minorHAnsi" w:cs="Arial Unicode MS"/>
          <w:b/>
          <w:bCs/>
          <w:color w:val="0070C0"/>
          <w:u w:color="000000"/>
          <w:bdr w:val="nil"/>
          <w:lang w:val="de-DE"/>
        </w:rPr>
      </w:pPr>
    </w:p>
    <w:p w14:paraId="42BB71AD" w14:textId="6587DEA6" w:rsidR="00F01F90" w:rsidRPr="00B76E98" w:rsidRDefault="00F01F90" w:rsidP="00F01F90">
      <w:pPr>
        <w:jc w:val="center"/>
        <w:rPr>
          <w:rFonts w:asciiTheme="minorHAnsi" w:hAnsiTheme="minorHAnsi" w:cstheme="minorHAnsi"/>
          <w:b/>
          <w:sz w:val="28"/>
          <w:szCs w:val="28"/>
        </w:rPr>
      </w:pPr>
      <w:r w:rsidRPr="00B76E98">
        <w:rPr>
          <w:rFonts w:asciiTheme="minorHAnsi" w:eastAsia="Arial Unicode MS" w:hAnsiTheme="minorHAnsi" w:cs="Arial Unicode MS"/>
          <w:b/>
          <w:bCs/>
          <w:color w:val="0070C0"/>
          <w:sz w:val="28"/>
          <w:szCs w:val="28"/>
          <w:u w:color="000000"/>
          <w:bdr w:val="nil"/>
          <w:lang w:val="de-DE"/>
        </w:rPr>
        <w:t>FICHE 2</w:t>
      </w:r>
      <w:r w:rsidRPr="00B76E98">
        <w:rPr>
          <w:rFonts w:asciiTheme="minorHAnsi" w:hAnsiTheme="minorHAnsi" w:cstheme="minorHAnsi"/>
          <w:b/>
          <w:sz w:val="28"/>
          <w:szCs w:val="28"/>
        </w:rPr>
        <w:t xml:space="preserve"> : </w:t>
      </w:r>
      <w:r w:rsidR="00B76E98" w:rsidRPr="00B76E98">
        <w:rPr>
          <w:rFonts w:asciiTheme="minorHAnsi" w:hAnsiTheme="minorHAnsi" w:cstheme="minorHAnsi"/>
          <w:b/>
          <w:sz w:val="28"/>
          <w:szCs w:val="28"/>
        </w:rPr>
        <w:t>L’ordonnance de non-publication</w:t>
      </w:r>
    </w:p>
    <w:p w14:paraId="2C04D676" w14:textId="77777777" w:rsidR="00F01F90" w:rsidRPr="00F01F90" w:rsidRDefault="00F01F90" w:rsidP="00F01F90">
      <w:pPr>
        <w:jc w:val="both"/>
        <w:rPr>
          <w:rFonts w:asciiTheme="minorHAnsi" w:eastAsia="SimSun" w:hAnsiTheme="minorHAnsi" w:cstheme="minorHAnsi"/>
          <w:bCs/>
          <w:iCs/>
          <w:lang w:eastAsia="zh-CN"/>
        </w:rPr>
      </w:pPr>
    </w:p>
    <w:p w14:paraId="46650004" w14:textId="77777777" w:rsidR="00F01F90" w:rsidRPr="00F01F90" w:rsidRDefault="00F01F90" w:rsidP="00F01F90">
      <w:pPr>
        <w:pStyle w:val="Titre3"/>
        <w:spacing w:after="120"/>
        <w:rPr>
          <w:rFonts w:asciiTheme="minorHAnsi" w:hAnsiTheme="minorHAnsi" w:cstheme="minorHAnsi"/>
          <w:u w:val="none"/>
        </w:rPr>
      </w:pPr>
      <w:r w:rsidRPr="00F01F90">
        <w:rPr>
          <w:rFonts w:asciiTheme="minorHAnsi" w:hAnsiTheme="minorHAnsi" w:cstheme="minorHAnsi"/>
          <w:u w:val="none"/>
        </w:rPr>
        <w:t>Définition</w:t>
      </w:r>
    </w:p>
    <w:p w14:paraId="2BBE758B" w14:textId="77777777" w:rsidR="00F01F90" w:rsidRPr="00F01F90" w:rsidRDefault="00F01F90" w:rsidP="00F01F90">
      <w:pPr>
        <w:jc w:val="both"/>
        <w:rPr>
          <w:rFonts w:asciiTheme="minorHAnsi" w:hAnsiTheme="minorHAnsi" w:cstheme="minorHAnsi"/>
        </w:rPr>
      </w:pPr>
      <w:r w:rsidRPr="00F01F90">
        <w:rPr>
          <w:rFonts w:asciiTheme="minorHAnsi" w:hAnsiTheme="minorHAnsi" w:cstheme="minorHAnsi"/>
        </w:rPr>
        <w:t>Ordonnance émise par un tribunal qui interdit à quiconque de diffuser ou de publier des détails sur un incident ou sur l’identité des victimes, des parties ou des témoins. Le tribunal émet seulement une telle ordonnance s’il est convaincu que cela est nécessaire pour assurer l’administration adéquate de la justice.</w:t>
      </w:r>
    </w:p>
    <w:p w14:paraId="44B0120A" w14:textId="77777777" w:rsidR="00F01F90" w:rsidRPr="00F01F90" w:rsidRDefault="00F01F90" w:rsidP="00F01F90">
      <w:pPr>
        <w:jc w:val="both"/>
        <w:rPr>
          <w:rFonts w:asciiTheme="minorHAnsi" w:hAnsiTheme="minorHAnsi" w:cstheme="minorHAnsi"/>
        </w:rPr>
      </w:pPr>
    </w:p>
    <w:p w14:paraId="31B0DA7B" w14:textId="77777777" w:rsidR="00F01F90" w:rsidRPr="00F01F90" w:rsidRDefault="00F01F90" w:rsidP="00F01F90">
      <w:pPr>
        <w:ind w:left="720"/>
        <w:jc w:val="both"/>
        <w:rPr>
          <w:rFonts w:asciiTheme="minorHAnsi" w:hAnsiTheme="minorHAnsi" w:cstheme="minorHAnsi"/>
        </w:rPr>
      </w:pPr>
    </w:p>
    <w:p w14:paraId="68BA7A25" w14:textId="77777777" w:rsidR="00F01F90" w:rsidRPr="00F01F90" w:rsidRDefault="00F01F90" w:rsidP="00F01F90">
      <w:pPr>
        <w:pStyle w:val="Titre3"/>
        <w:spacing w:after="120"/>
        <w:rPr>
          <w:rFonts w:asciiTheme="minorHAnsi" w:hAnsiTheme="minorHAnsi" w:cstheme="minorHAnsi"/>
          <w:u w:val="none"/>
        </w:rPr>
      </w:pPr>
      <w:r w:rsidRPr="00F01F90">
        <w:rPr>
          <w:rFonts w:asciiTheme="minorHAnsi" w:hAnsiTheme="minorHAnsi" w:cstheme="minorHAnsi"/>
          <w:u w:val="none"/>
        </w:rPr>
        <w:t>Objet </w:t>
      </w:r>
    </w:p>
    <w:p w14:paraId="54ECD8FF" w14:textId="77777777" w:rsidR="00F01F90" w:rsidRPr="00F01F90" w:rsidRDefault="00F01F90" w:rsidP="00F01F90">
      <w:pPr>
        <w:jc w:val="both"/>
        <w:rPr>
          <w:rFonts w:asciiTheme="minorHAnsi" w:hAnsiTheme="minorHAnsi" w:cstheme="minorHAnsi"/>
        </w:rPr>
      </w:pPr>
      <w:r w:rsidRPr="00F01F90">
        <w:rPr>
          <w:rFonts w:asciiTheme="minorHAnsi" w:hAnsiTheme="minorHAnsi" w:cstheme="minorHAnsi"/>
        </w:rPr>
        <w:t>Une ordonnance de non-publication a pour objet de protéger la vie privée des personnes en cause. Les intervenants doivent pouvoir participer au système judiciaire sans souffrir.</w:t>
      </w:r>
    </w:p>
    <w:p w14:paraId="1D4D9CA2" w14:textId="77777777" w:rsidR="00F01F90" w:rsidRPr="00F01F90" w:rsidRDefault="00F01F90" w:rsidP="00F01F90">
      <w:pPr>
        <w:jc w:val="both"/>
        <w:rPr>
          <w:rFonts w:asciiTheme="minorHAnsi" w:hAnsiTheme="minorHAnsi" w:cstheme="minorHAnsi"/>
        </w:rPr>
      </w:pPr>
    </w:p>
    <w:p w14:paraId="457EBF34" w14:textId="77777777" w:rsidR="00F01F90" w:rsidRPr="00F01F90" w:rsidRDefault="00F01F90" w:rsidP="00F01F90">
      <w:pPr>
        <w:ind w:left="720"/>
        <w:jc w:val="both"/>
        <w:rPr>
          <w:rFonts w:asciiTheme="minorHAnsi" w:hAnsiTheme="minorHAnsi" w:cstheme="minorHAnsi"/>
        </w:rPr>
      </w:pPr>
    </w:p>
    <w:p w14:paraId="2A7A0B41" w14:textId="77777777" w:rsidR="00F01F90" w:rsidRPr="00F01F90" w:rsidRDefault="00F01F90" w:rsidP="00F01F90">
      <w:pPr>
        <w:pStyle w:val="Titre3"/>
        <w:spacing w:after="120"/>
        <w:rPr>
          <w:rFonts w:asciiTheme="minorHAnsi" w:hAnsiTheme="minorHAnsi" w:cstheme="minorHAnsi"/>
          <w:u w:val="none"/>
        </w:rPr>
      </w:pPr>
      <w:r w:rsidRPr="00F01F90">
        <w:rPr>
          <w:rFonts w:asciiTheme="minorHAnsi" w:hAnsiTheme="minorHAnsi" w:cstheme="minorHAnsi"/>
          <w:u w:val="none"/>
        </w:rPr>
        <w:t xml:space="preserve">Enjeux </w:t>
      </w:r>
    </w:p>
    <w:p w14:paraId="270E7C87" w14:textId="77777777" w:rsidR="00F01F90" w:rsidRPr="00F01F90" w:rsidRDefault="00F01F90" w:rsidP="00F01F90">
      <w:pPr>
        <w:rPr>
          <w:rFonts w:asciiTheme="minorHAnsi" w:hAnsiTheme="minorHAnsi" w:cstheme="minorHAnsi"/>
        </w:rPr>
      </w:pPr>
      <w:r w:rsidRPr="00F01F90">
        <w:rPr>
          <w:rFonts w:asciiTheme="minorHAnsi" w:hAnsiTheme="minorHAnsi" w:cstheme="minorHAnsi"/>
        </w:rPr>
        <w:t>La question des ordonnances de non-publication suscite certains débats puisque le droit à la vie privée des parties concernées entre en conflit avec le principe de transparence du système judiciaire.</w:t>
      </w:r>
    </w:p>
    <w:p w14:paraId="71CC1E8E" w14:textId="77777777" w:rsidR="00F01F90" w:rsidRPr="00F01F90" w:rsidRDefault="00F01F90" w:rsidP="00F01F90">
      <w:pPr>
        <w:jc w:val="both"/>
        <w:rPr>
          <w:rFonts w:asciiTheme="minorHAnsi" w:hAnsiTheme="minorHAnsi" w:cstheme="minorHAnsi"/>
        </w:rPr>
      </w:pPr>
    </w:p>
    <w:p w14:paraId="3EBD33C8" w14:textId="77777777" w:rsidR="00F01F90" w:rsidRPr="00F01F90" w:rsidRDefault="00F01F90" w:rsidP="00F01F90">
      <w:pPr>
        <w:rPr>
          <w:rFonts w:asciiTheme="minorHAnsi" w:hAnsiTheme="minorHAnsi" w:cstheme="minorHAnsi"/>
        </w:rPr>
      </w:pPr>
      <w:r w:rsidRPr="00F01F90">
        <w:rPr>
          <w:rFonts w:asciiTheme="minorHAnsi" w:hAnsiTheme="minorHAnsi" w:cstheme="minorHAnsi"/>
        </w:rPr>
        <w:t>Pour déterminer si une ordonnance de non-publication est justifiée, le tribunal doit déterminer quelles sont les différentes personnes impliquées dans une situation et dans quelle mesure elles peuvent être affectées par la situation et les problèmes sous-jacents qui doivent être réglés.</w:t>
      </w:r>
    </w:p>
    <w:p w14:paraId="7B7865C8" w14:textId="77777777" w:rsidR="00F01F90" w:rsidRPr="00F01F90" w:rsidRDefault="00F01F90" w:rsidP="00F01F90">
      <w:pPr>
        <w:jc w:val="both"/>
        <w:rPr>
          <w:rFonts w:asciiTheme="minorHAnsi" w:hAnsiTheme="minorHAnsi" w:cstheme="minorHAnsi"/>
        </w:rPr>
      </w:pPr>
    </w:p>
    <w:p w14:paraId="54E59999" w14:textId="77777777" w:rsidR="00F01F90" w:rsidRPr="00F01F90" w:rsidRDefault="00F01F90" w:rsidP="00F01F90">
      <w:pPr>
        <w:jc w:val="both"/>
        <w:rPr>
          <w:rFonts w:asciiTheme="minorHAnsi" w:hAnsiTheme="minorHAnsi" w:cstheme="minorHAnsi"/>
        </w:rPr>
      </w:pPr>
      <w:r w:rsidRPr="00F01F90">
        <w:rPr>
          <w:rFonts w:asciiTheme="minorHAnsi" w:hAnsiTheme="minorHAnsi" w:cstheme="minorHAnsi"/>
        </w:rPr>
        <w:t>Le tribunal doit tenir compte de tous ces intérêts dans sa décision d’émettre une ordonnance de non-publication ou non :</w:t>
      </w:r>
    </w:p>
    <w:p w14:paraId="07426AD0" w14:textId="77777777" w:rsidR="00F01F90" w:rsidRPr="00F01F90" w:rsidRDefault="00F01F90" w:rsidP="00F01F90">
      <w:pPr>
        <w:numPr>
          <w:ilvl w:val="1"/>
          <w:numId w:val="27"/>
        </w:numPr>
        <w:rPr>
          <w:rFonts w:asciiTheme="minorHAnsi" w:hAnsiTheme="minorHAnsi" w:cstheme="minorHAnsi"/>
        </w:rPr>
      </w:pPr>
      <w:r w:rsidRPr="00B76E98">
        <w:rPr>
          <w:rFonts w:asciiTheme="minorHAnsi" w:hAnsiTheme="minorHAnsi" w:cstheme="minorHAnsi"/>
          <w:b/>
        </w:rPr>
        <w:t>Médias</w:t>
      </w:r>
      <w:r w:rsidRPr="00F01F90">
        <w:rPr>
          <w:rFonts w:asciiTheme="minorHAnsi" w:hAnsiTheme="minorHAnsi" w:cstheme="minorHAnsi"/>
        </w:rPr>
        <w:t xml:space="preserve"> : une ordonnance de non-publication pourrait les restreindre dans leur rôle d’informer le public.  </w:t>
      </w:r>
    </w:p>
    <w:p w14:paraId="1A085414" w14:textId="77777777" w:rsidR="00F01F90" w:rsidRPr="00F01F90" w:rsidRDefault="00F01F90" w:rsidP="00F01F90">
      <w:pPr>
        <w:numPr>
          <w:ilvl w:val="1"/>
          <w:numId w:val="27"/>
        </w:numPr>
        <w:rPr>
          <w:rFonts w:asciiTheme="minorHAnsi" w:hAnsiTheme="minorHAnsi" w:cstheme="minorHAnsi"/>
        </w:rPr>
      </w:pPr>
      <w:r w:rsidRPr="00B76E98">
        <w:rPr>
          <w:rFonts w:asciiTheme="minorHAnsi" w:hAnsiTheme="minorHAnsi" w:cstheme="minorHAnsi"/>
          <w:b/>
        </w:rPr>
        <w:t>Public</w:t>
      </w:r>
      <w:r w:rsidRPr="00F01F90">
        <w:rPr>
          <w:rFonts w:asciiTheme="minorHAnsi" w:hAnsiTheme="minorHAnsi" w:cstheme="minorHAnsi"/>
        </w:rPr>
        <w:t xml:space="preserve"> : une ordonnance de non-publication pourrait limiter les renseignements dont dispose le public.  </w:t>
      </w:r>
    </w:p>
    <w:p w14:paraId="4C8E44AD" w14:textId="77777777" w:rsidR="00F01F90" w:rsidRPr="00F01F90" w:rsidRDefault="00F01F90" w:rsidP="00F01F90">
      <w:pPr>
        <w:numPr>
          <w:ilvl w:val="1"/>
          <w:numId w:val="27"/>
        </w:numPr>
        <w:rPr>
          <w:rFonts w:asciiTheme="minorHAnsi" w:hAnsiTheme="minorHAnsi" w:cstheme="minorHAnsi"/>
        </w:rPr>
      </w:pPr>
      <w:r w:rsidRPr="00B76E98">
        <w:rPr>
          <w:rFonts w:asciiTheme="minorHAnsi" w:hAnsiTheme="minorHAnsi" w:cstheme="minorHAnsi"/>
          <w:b/>
        </w:rPr>
        <w:t>Victime et accusé</w:t>
      </w:r>
      <w:r w:rsidRPr="00F01F90">
        <w:rPr>
          <w:rFonts w:asciiTheme="minorHAnsi" w:hAnsiTheme="minorHAnsi" w:cstheme="minorHAnsi"/>
        </w:rPr>
        <w:t> : une ordonnance de non-publication pourrait empêcher l’une ou l’autre de présenter sa preuve.</w:t>
      </w:r>
    </w:p>
    <w:p w14:paraId="08ED90A5" w14:textId="77777777" w:rsidR="00F01F90" w:rsidRPr="00F01F90" w:rsidRDefault="00F01F90" w:rsidP="00F01F90">
      <w:pPr>
        <w:rPr>
          <w:rFonts w:asciiTheme="minorHAnsi" w:eastAsia="SimSun" w:hAnsiTheme="minorHAnsi" w:cstheme="minorHAnsi"/>
          <w:b/>
          <w:bCs/>
          <w:iCs/>
          <w:u w:val="single"/>
          <w:lang w:eastAsia="zh-CN"/>
        </w:rPr>
      </w:pPr>
      <w:r w:rsidRPr="00F01F90">
        <w:rPr>
          <w:rFonts w:asciiTheme="minorHAnsi" w:hAnsiTheme="minorHAnsi" w:cstheme="minorHAnsi"/>
          <w:i/>
          <w:u w:val="single"/>
        </w:rPr>
        <w:br w:type="page"/>
      </w:r>
    </w:p>
    <w:p w14:paraId="2653C7C5" w14:textId="77777777" w:rsidR="00B76E98" w:rsidRDefault="00B76E98" w:rsidP="00F01F90">
      <w:pPr>
        <w:jc w:val="center"/>
        <w:rPr>
          <w:rFonts w:asciiTheme="minorHAnsi" w:eastAsia="Arial Unicode MS" w:hAnsiTheme="minorHAnsi" w:cs="Arial Unicode MS"/>
          <w:b/>
          <w:bCs/>
          <w:color w:val="0070C0"/>
          <w:u w:color="000000"/>
          <w:bdr w:val="nil"/>
          <w:lang w:val="de-DE"/>
        </w:rPr>
      </w:pPr>
    </w:p>
    <w:p w14:paraId="1CD2BDB8" w14:textId="49984390" w:rsidR="00F01F90" w:rsidRPr="00B76E98" w:rsidRDefault="00F01F90" w:rsidP="00F01F90">
      <w:pPr>
        <w:jc w:val="center"/>
        <w:rPr>
          <w:rFonts w:asciiTheme="minorHAnsi" w:hAnsiTheme="minorHAnsi" w:cstheme="minorHAnsi"/>
          <w:b/>
          <w:bCs/>
          <w:sz w:val="28"/>
          <w:szCs w:val="28"/>
        </w:rPr>
      </w:pPr>
      <w:r w:rsidRPr="00B76E98">
        <w:rPr>
          <w:rFonts w:asciiTheme="minorHAnsi" w:eastAsia="Arial Unicode MS" w:hAnsiTheme="minorHAnsi" w:cs="Arial Unicode MS"/>
          <w:b/>
          <w:bCs/>
          <w:color w:val="0070C0"/>
          <w:sz w:val="28"/>
          <w:szCs w:val="28"/>
          <w:u w:color="000000"/>
          <w:bdr w:val="nil"/>
          <w:lang w:val="de-DE"/>
        </w:rPr>
        <w:t>FICHE 3</w:t>
      </w:r>
      <w:r w:rsidRPr="00B76E98">
        <w:rPr>
          <w:rFonts w:asciiTheme="minorHAnsi" w:hAnsiTheme="minorHAnsi" w:cstheme="minorHAnsi"/>
          <w:b/>
          <w:bCs/>
          <w:sz w:val="28"/>
          <w:szCs w:val="28"/>
        </w:rPr>
        <w:t xml:space="preserve"> : </w:t>
      </w:r>
      <w:r w:rsidR="00B76E98">
        <w:rPr>
          <w:rFonts w:asciiTheme="minorHAnsi" w:hAnsiTheme="minorHAnsi" w:cstheme="minorHAnsi"/>
          <w:b/>
          <w:bCs/>
          <w:sz w:val="28"/>
          <w:szCs w:val="28"/>
        </w:rPr>
        <w:t>L</w:t>
      </w:r>
      <w:r w:rsidR="00B76E98" w:rsidRPr="00B76E98">
        <w:rPr>
          <w:rFonts w:asciiTheme="minorHAnsi" w:hAnsiTheme="minorHAnsi" w:cstheme="minorHAnsi"/>
          <w:b/>
          <w:bCs/>
          <w:sz w:val="28"/>
          <w:szCs w:val="28"/>
        </w:rPr>
        <w:t xml:space="preserve">’affaire </w:t>
      </w:r>
      <w:proofErr w:type="spellStart"/>
      <w:r w:rsidR="00B76E98">
        <w:rPr>
          <w:rFonts w:asciiTheme="minorHAnsi" w:hAnsiTheme="minorHAnsi" w:cstheme="minorHAnsi"/>
          <w:b/>
          <w:bCs/>
          <w:sz w:val="28"/>
          <w:szCs w:val="28"/>
        </w:rPr>
        <w:t>R</w:t>
      </w:r>
      <w:r w:rsidR="00B76E98" w:rsidRPr="00B76E98">
        <w:rPr>
          <w:rFonts w:asciiTheme="minorHAnsi" w:hAnsiTheme="minorHAnsi" w:cstheme="minorHAnsi"/>
          <w:b/>
          <w:bCs/>
          <w:sz w:val="28"/>
          <w:szCs w:val="28"/>
        </w:rPr>
        <w:t>eena</w:t>
      </w:r>
      <w:proofErr w:type="spellEnd"/>
      <w:r w:rsidR="00B76E98" w:rsidRPr="00B76E98">
        <w:rPr>
          <w:rFonts w:asciiTheme="minorHAnsi" w:hAnsiTheme="minorHAnsi" w:cstheme="minorHAnsi"/>
          <w:b/>
          <w:bCs/>
          <w:sz w:val="28"/>
          <w:szCs w:val="28"/>
        </w:rPr>
        <w:t xml:space="preserve"> </w:t>
      </w:r>
      <w:proofErr w:type="spellStart"/>
      <w:r w:rsidR="00B76E98">
        <w:rPr>
          <w:rFonts w:asciiTheme="minorHAnsi" w:hAnsiTheme="minorHAnsi" w:cstheme="minorHAnsi"/>
          <w:b/>
          <w:bCs/>
          <w:sz w:val="28"/>
          <w:szCs w:val="28"/>
        </w:rPr>
        <w:t>V</w:t>
      </w:r>
      <w:r w:rsidR="00B76E98" w:rsidRPr="00B76E98">
        <w:rPr>
          <w:rFonts w:asciiTheme="minorHAnsi" w:hAnsiTheme="minorHAnsi" w:cstheme="minorHAnsi"/>
          <w:b/>
          <w:bCs/>
          <w:sz w:val="28"/>
          <w:szCs w:val="28"/>
        </w:rPr>
        <w:t>irk</w:t>
      </w:r>
      <w:proofErr w:type="spellEnd"/>
    </w:p>
    <w:p w14:paraId="5BC50306" w14:textId="77777777" w:rsidR="00F01F90" w:rsidRPr="00F01F90" w:rsidRDefault="00F01F90" w:rsidP="00F01F90">
      <w:pPr>
        <w:pStyle w:val="OJEN"/>
        <w:rPr>
          <w:rFonts w:asciiTheme="minorHAnsi" w:hAnsiTheme="minorHAnsi" w:cstheme="minorHAnsi"/>
          <w:b/>
          <w:lang w:val="fr-CA"/>
        </w:rPr>
      </w:pPr>
    </w:p>
    <w:p w14:paraId="3011EC73" w14:textId="77777777" w:rsidR="00F01F90" w:rsidRPr="00F01F90" w:rsidRDefault="00F01F90" w:rsidP="00F01F90">
      <w:pPr>
        <w:pStyle w:val="NormalWeb"/>
        <w:rPr>
          <w:rFonts w:asciiTheme="minorHAnsi" w:hAnsiTheme="minorHAnsi" w:cstheme="minorHAnsi"/>
          <w:lang w:val="fr-CA"/>
        </w:rPr>
      </w:pPr>
      <w:r w:rsidRPr="00F01F90">
        <w:rPr>
          <w:rFonts w:asciiTheme="minorHAnsi" w:hAnsiTheme="minorHAnsi" w:cstheme="minorHAnsi"/>
          <w:lang w:val="fr-CA"/>
        </w:rPr>
        <w:t xml:space="preserve">Le 14 novembre 1997, </w:t>
      </w:r>
      <w:proofErr w:type="spellStart"/>
      <w:r w:rsidRPr="00F01F90">
        <w:rPr>
          <w:rFonts w:asciiTheme="minorHAnsi" w:hAnsiTheme="minorHAnsi" w:cstheme="minorHAnsi"/>
          <w:lang w:val="fr-CA"/>
        </w:rPr>
        <w:t>Reena</w:t>
      </w:r>
      <w:proofErr w:type="spellEnd"/>
      <w:r w:rsidRPr="00F01F90">
        <w:rPr>
          <w:rFonts w:asciiTheme="minorHAnsi" w:hAnsiTheme="minorHAnsi" w:cstheme="minorHAnsi"/>
          <w:lang w:val="fr-CA"/>
        </w:rPr>
        <w:t xml:space="preserve"> </w:t>
      </w:r>
      <w:proofErr w:type="spellStart"/>
      <w:r w:rsidRPr="00F01F90">
        <w:rPr>
          <w:rFonts w:asciiTheme="minorHAnsi" w:hAnsiTheme="minorHAnsi" w:cstheme="minorHAnsi"/>
          <w:lang w:val="fr-CA"/>
        </w:rPr>
        <w:t>Virk</w:t>
      </w:r>
      <w:proofErr w:type="spellEnd"/>
      <w:r w:rsidRPr="00F01F90">
        <w:rPr>
          <w:rFonts w:asciiTheme="minorHAnsi" w:hAnsiTheme="minorHAnsi" w:cstheme="minorHAnsi"/>
          <w:lang w:val="fr-CA"/>
        </w:rPr>
        <w:t xml:space="preserve"> (14 ans) a été attaquée et battue sous un pont de l'île de Vancouver, en Colombie-Britannique (C.-B.). Le groupe des agresseurs se composait d'adolescents, surtout de filles.</w:t>
      </w:r>
    </w:p>
    <w:p w14:paraId="3AA8C780" w14:textId="77777777" w:rsidR="00F01F90" w:rsidRPr="00F01F90" w:rsidRDefault="00F01F90" w:rsidP="00F01F90">
      <w:pPr>
        <w:pStyle w:val="NormalWeb"/>
        <w:rPr>
          <w:rFonts w:asciiTheme="minorHAnsi" w:hAnsiTheme="minorHAnsi" w:cstheme="minorHAnsi"/>
          <w:lang w:val="fr-CA"/>
        </w:rPr>
      </w:pPr>
      <w:r w:rsidRPr="00F01F90">
        <w:rPr>
          <w:rFonts w:asciiTheme="minorHAnsi" w:hAnsiTheme="minorHAnsi" w:cstheme="minorHAnsi"/>
          <w:lang w:val="fr-CA"/>
        </w:rPr>
        <w:t xml:space="preserve">Après avoir été battue, </w:t>
      </w:r>
      <w:proofErr w:type="spellStart"/>
      <w:r w:rsidRPr="00F01F90">
        <w:rPr>
          <w:rFonts w:asciiTheme="minorHAnsi" w:hAnsiTheme="minorHAnsi" w:cstheme="minorHAnsi"/>
          <w:lang w:val="fr-CA"/>
        </w:rPr>
        <w:t>Reena</w:t>
      </w:r>
      <w:proofErr w:type="spellEnd"/>
      <w:r w:rsidRPr="00F01F90">
        <w:rPr>
          <w:rFonts w:asciiTheme="minorHAnsi" w:hAnsiTheme="minorHAnsi" w:cstheme="minorHAnsi"/>
          <w:lang w:val="fr-CA"/>
        </w:rPr>
        <w:t xml:space="preserve"> a réussi à se lever, à monter sur le pont et à se diriger vers un arrêt d’autobus pour retourner chez elle. À ce moment-là, deux des agresseurs (une fille et un garçon) ont traîné </w:t>
      </w:r>
      <w:proofErr w:type="spellStart"/>
      <w:r w:rsidRPr="00F01F90">
        <w:rPr>
          <w:rFonts w:asciiTheme="minorHAnsi" w:hAnsiTheme="minorHAnsi" w:cstheme="minorHAnsi"/>
          <w:lang w:val="fr-CA"/>
        </w:rPr>
        <w:t>Reena</w:t>
      </w:r>
      <w:proofErr w:type="spellEnd"/>
      <w:r w:rsidRPr="00F01F90">
        <w:rPr>
          <w:rFonts w:asciiTheme="minorHAnsi" w:hAnsiTheme="minorHAnsi" w:cstheme="minorHAnsi"/>
          <w:lang w:val="fr-CA"/>
        </w:rPr>
        <w:t xml:space="preserve"> sous le pont et l’ont battue de nouveau, la laissant dans l’eau. La police a retrouvé son corps huit jours plus tard.</w:t>
      </w:r>
    </w:p>
    <w:p w14:paraId="77FA5D87" w14:textId="77777777" w:rsidR="00F01F90" w:rsidRPr="00F01F90" w:rsidRDefault="00F01F90" w:rsidP="00F01F90">
      <w:pPr>
        <w:pStyle w:val="OJEN"/>
        <w:rPr>
          <w:rFonts w:asciiTheme="minorHAnsi" w:hAnsiTheme="minorHAnsi" w:cstheme="minorHAnsi"/>
          <w:lang w:val="fr-CA"/>
        </w:rPr>
      </w:pPr>
      <w:r w:rsidRPr="00F01F90">
        <w:rPr>
          <w:rFonts w:asciiTheme="minorHAnsi" w:hAnsiTheme="minorHAnsi" w:cstheme="minorHAnsi"/>
          <w:lang w:val="fr-CA"/>
        </w:rPr>
        <w:t xml:space="preserve">Cette affaire a fait l’objet d’une importante couverture médiatique; elle a été diffusée dans les médias d’un bout à l’autre du Canada. </w:t>
      </w:r>
    </w:p>
    <w:p w14:paraId="5AE2F0B0" w14:textId="77777777" w:rsidR="00F01F90" w:rsidRPr="00F01F90" w:rsidRDefault="00F01F90" w:rsidP="00F01F90">
      <w:pPr>
        <w:pStyle w:val="OJEN"/>
        <w:rPr>
          <w:rFonts w:asciiTheme="minorHAnsi" w:hAnsiTheme="minorHAnsi" w:cstheme="minorHAnsi"/>
          <w:lang w:val="fr-CA"/>
        </w:rPr>
      </w:pPr>
    </w:p>
    <w:p w14:paraId="4F387876" w14:textId="77777777" w:rsidR="00F01F90" w:rsidRPr="00F01F90" w:rsidRDefault="00F01F90" w:rsidP="00F01F90">
      <w:pPr>
        <w:pStyle w:val="OJEN"/>
        <w:rPr>
          <w:rFonts w:asciiTheme="minorHAnsi" w:hAnsiTheme="minorHAnsi" w:cstheme="minorHAnsi"/>
          <w:lang w:val="fr-CA"/>
        </w:rPr>
      </w:pPr>
      <w:r w:rsidRPr="00F01F90">
        <w:rPr>
          <w:rFonts w:asciiTheme="minorHAnsi" w:hAnsiTheme="minorHAnsi" w:cstheme="minorHAnsi"/>
          <w:lang w:val="fr-CA"/>
        </w:rPr>
        <w:t xml:space="preserve">Le garçon accusé a subi son procès en premier. La fille accusée devait subir son procès quelques mois plus tard dans une autre ville. Les avocats ont demandé une ordonnance de non-publication pour le procès du garçon, car ils ne voulaient pas que l’information publiée sur ce procès influence le procès de la fille qui n’avait pas encore débuté. </w:t>
      </w:r>
    </w:p>
    <w:p w14:paraId="44722F9E" w14:textId="77777777" w:rsidR="00F01F90" w:rsidRPr="00F01F90" w:rsidRDefault="00F01F90" w:rsidP="00F01F90">
      <w:pPr>
        <w:pStyle w:val="OJEN"/>
        <w:rPr>
          <w:rFonts w:asciiTheme="minorHAnsi" w:hAnsiTheme="minorHAnsi" w:cstheme="minorHAnsi"/>
          <w:lang w:val="fr-CA"/>
        </w:rPr>
      </w:pPr>
    </w:p>
    <w:p w14:paraId="6B9997B0" w14:textId="77777777" w:rsidR="00F01F90" w:rsidRPr="00F01F90" w:rsidRDefault="00F01F90" w:rsidP="00F01F90">
      <w:pPr>
        <w:pStyle w:val="OJEN"/>
        <w:rPr>
          <w:rFonts w:asciiTheme="minorHAnsi" w:hAnsiTheme="minorHAnsi" w:cstheme="minorHAnsi"/>
          <w:lang w:val="fr-CA"/>
        </w:rPr>
      </w:pPr>
      <w:r w:rsidRPr="00F01F90">
        <w:rPr>
          <w:rFonts w:asciiTheme="minorHAnsi" w:hAnsiTheme="minorHAnsi" w:cstheme="minorHAnsi"/>
          <w:lang w:val="fr-CA"/>
        </w:rPr>
        <w:t>Les deux ont été reconnus coupables de meurtre.</w:t>
      </w:r>
    </w:p>
    <w:p w14:paraId="7E5D2C3A" w14:textId="77777777" w:rsidR="00F01F90" w:rsidRPr="00F01F90" w:rsidRDefault="00F01F90" w:rsidP="00F01F9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4275"/>
      </w:tblGrid>
      <w:tr w:rsidR="00F01F90" w:rsidRPr="00F01F90" w14:paraId="02900AD4" w14:textId="77777777" w:rsidTr="003D027E">
        <w:tc>
          <w:tcPr>
            <w:tcW w:w="4274" w:type="dxa"/>
          </w:tcPr>
          <w:p w14:paraId="57769F7C" w14:textId="77777777" w:rsidR="00F01F90" w:rsidRPr="00F01F90" w:rsidRDefault="00F01F90" w:rsidP="003D027E">
            <w:pPr>
              <w:rPr>
                <w:rFonts w:asciiTheme="minorHAnsi" w:hAnsiTheme="minorHAnsi" w:cstheme="minorHAnsi"/>
                <w:b/>
              </w:rPr>
            </w:pPr>
            <w:r w:rsidRPr="00F01F90">
              <w:rPr>
                <w:rFonts w:asciiTheme="minorHAnsi" w:hAnsiTheme="minorHAnsi" w:cstheme="minorHAnsi"/>
                <w:b/>
              </w:rPr>
              <w:t>Intervenants</w:t>
            </w:r>
          </w:p>
        </w:tc>
        <w:tc>
          <w:tcPr>
            <w:tcW w:w="4275" w:type="dxa"/>
          </w:tcPr>
          <w:p w14:paraId="7CD13FF8" w14:textId="77777777" w:rsidR="00F01F90" w:rsidRPr="00F01F90" w:rsidRDefault="00F01F90" w:rsidP="003D027E">
            <w:pPr>
              <w:rPr>
                <w:rFonts w:asciiTheme="minorHAnsi" w:hAnsiTheme="minorHAnsi" w:cstheme="minorHAnsi"/>
                <w:b/>
              </w:rPr>
            </w:pPr>
            <w:r w:rsidRPr="00F01F90">
              <w:rPr>
                <w:rFonts w:asciiTheme="minorHAnsi" w:hAnsiTheme="minorHAnsi" w:cstheme="minorHAnsi"/>
                <w:b/>
              </w:rPr>
              <w:t>Intérêts</w:t>
            </w:r>
          </w:p>
        </w:tc>
      </w:tr>
      <w:tr w:rsidR="00F01F90" w:rsidRPr="00F01F90" w14:paraId="1A1E53D7" w14:textId="77777777" w:rsidTr="003D027E">
        <w:tc>
          <w:tcPr>
            <w:tcW w:w="4274" w:type="dxa"/>
          </w:tcPr>
          <w:p w14:paraId="6AFC12B2" w14:textId="77777777" w:rsidR="00F01F90" w:rsidRPr="00F01F90" w:rsidRDefault="00F01F90" w:rsidP="003D027E">
            <w:pPr>
              <w:rPr>
                <w:rFonts w:asciiTheme="minorHAnsi" w:hAnsiTheme="minorHAnsi" w:cstheme="minorHAnsi"/>
              </w:rPr>
            </w:pPr>
          </w:p>
          <w:p w14:paraId="636632E5" w14:textId="77777777" w:rsidR="00F01F90" w:rsidRPr="00F01F90" w:rsidRDefault="00F01F90" w:rsidP="003D027E">
            <w:pPr>
              <w:rPr>
                <w:rFonts w:asciiTheme="minorHAnsi" w:hAnsiTheme="minorHAnsi" w:cstheme="minorHAnsi"/>
              </w:rPr>
            </w:pPr>
          </w:p>
          <w:p w14:paraId="62BB7240" w14:textId="77777777" w:rsidR="00F01F90" w:rsidRPr="00F01F90" w:rsidRDefault="00F01F90" w:rsidP="003D027E">
            <w:pPr>
              <w:rPr>
                <w:rFonts w:asciiTheme="minorHAnsi" w:hAnsiTheme="minorHAnsi" w:cstheme="minorHAnsi"/>
              </w:rPr>
            </w:pPr>
          </w:p>
          <w:p w14:paraId="4C1AF324" w14:textId="77777777" w:rsidR="00F01F90" w:rsidRPr="00F01F90" w:rsidRDefault="00F01F90" w:rsidP="003D027E">
            <w:pPr>
              <w:rPr>
                <w:rFonts w:asciiTheme="minorHAnsi" w:hAnsiTheme="minorHAnsi" w:cstheme="minorHAnsi"/>
              </w:rPr>
            </w:pPr>
          </w:p>
        </w:tc>
        <w:tc>
          <w:tcPr>
            <w:tcW w:w="4275" w:type="dxa"/>
          </w:tcPr>
          <w:p w14:paraId="40EE8984" w14:textId="77777777" w:rsidR="00F01F90" w:rsidRPr="00F01F90" w:rsidRDefault="00F01F90" w:rsidP="00F01F90">
            <w:pPr>
              <w:numPr>
                <w:ilvl w:val="0"/>
                <w:numId w:val="21"/>
              </w:numPr>
              <w:rPr>
                <w:rFonts w:asciiTheme="minorHAnsi" w:hAnsiTheme="minorHAnsi" w:cstheme="minorHAnsi"/>
              </w:rPr>
            </w:pPr>
          </w:p>
        </w:tc>
      </w:tr>
      <w:tr w:rsidR="00F01F90" w:rsidRPr="00F01F90" w14:paraId="628B84E2" w14:textId="77777777" w:rsidTr="003D027E">
        <w:tc>
          <w:tcPr>
            <w:tcW w:w="4274" w:type="dxa"/>
          </w:tcPr>
          <w:p w14:paraId="18830C24" w14:textId="77777777" w:rsidR="00F01F90" w:rsidRPr="00F01F90" w:rsidRDefault="00F01F90" w:rsidP="003D027E">
            <w:pPr>
              <w:rPr>
                <w:rFonts w:asciiTheme="minorHAnsi" w:hAnsiTheme="minorHAnsi" w:cstheme="minorHAnsi"/>
              </w:rPr>
            </w:pPr>
          </w:p>
          <w:p w14:paraId="76757AEB" w14:textId="77777777" w:rsidR="00F01F90" w:rsidRPr="00F01F90" w:rsidRDefault="00F01F90" w:rsidP="003D027E">
            <w:pPr>
              <w:rPr>
                <w:rFonts w:asciiTheme="minorHAnsi" w:hAnsiTheme="minorHAnsi" w:cstheme="minorHAnsi"/>
              </w:rPr>
            </w:pPr>
          </w:p>
          <w:p w14:paraId="13F99245" w14:textId="77777777" w:rsidR="00F01F90" w:rsidRPr="00F01F90" w:rsidRDefault="00F01F90" w:rsidP="003D027E">
            <w:pPr>
              <w:rPr>
                <w:rFonts w:asciiTheme="minorHAnsi" w:hAnsiTheme="minorHAnsi" w:cstheme="minorHAnsi"/>
              </w:rPr>
            </w:pPr>
          </w:p>
          <w:p w14:paraId="686D0F25" w14:textId="77777777" w:rsidR="00F01F90" w:rsidRPr="00F01F90" w:rsidRDefault="00F01F90" w:rsidP="003D027E">
            <w:pPr>
              <w:rPr>
                <w:rFonts w:asciiTheme="minorHAnsi" w:hAnsiTheme="minorHAnsi" w:cstheme="minorHAnsi"/>
              </w:rPr>
            </w:pPr>
          </w:p>
        </w:tc>
        <w:tc>
          <w:tcPr>
            <w:tcW w:w="4275" w:type="dxa"/>
          </w:tcPr>
          <w:p w14:paraId="3AEAF37B" w14:textId="77777777" w:rsidR="00F01F90" w:rsidRPr="00F01F90" w:rsidRDefault="00F01F90" w:rsidP="00F01F90">
            <w:pPr>
              <w:numPr>
                <w:ilvl w:val="0"/>
                <w:numId w:val="21"/>
              </w:numPr>
              <w:rPr>
                <w:rFonts w:asciiTheme="minorHAnsi" w:hAnsiTheme="minorHAnsi" w:cstheme="minorHAnsi"/>
              </w:rPr>
            </w:pPr>
          </w:p>
        </w:tc>
      </w:tr>
      <w:tr w:rsidR="00F01F90" w:rsidRPr="00F01F90" w14:paraId="432C5666" w14:textId="77777777" w:rsidTr="003D027E">
        <w:tc>
          <w:tcPr>
            <w:tcW w:w="4274" w:type="dxa"/>
          </w:tcPr>
          <w:p w14:paraId="1D75ABB8" w14:textId="77777777" w:rsidR="00F01F90" w:rsidRPr="00F01F90" w:rsidRDefault="00F01F90" w:rsidP="003D027E">
            <w:pPr>
              <w:rPr>
                <w:rFonts w:asciiTheme="minorHAnsi" w:hAnsiTheme="minorHAnsi" w:cstheme="minorHAnsi"/>
              </w:rPr>
            </w:pPr>
          </w:p>
          <w:p w14:paraId="46496E9C" w14:textId="77777777" w:rsidR="00F01F90" w:rsidRPr="00F01F90" w:rsidRDefault="00F01F90" w:rsidP="003D027E">
            <w:pPr>
              <w:rPr>
                <w:rFonts w:asciiTheme="minorHAnsi" w:hAnsiTheme="minorHAnsi" w:cstheme="minorHAnsi"/>
              </w:rPr>
            </w:pPr>
          </w:p>
          <w:p w14:paraId="0A253C6E" w14:textId="77777777" w:rsidR="00F01F90" w:rsidRPr="00F01F90" w:rsidRDefault="00F01F90" w:rsidP="003D027E">
            <w:pPr>
              <w:rPr>
                <w:rFonts w:asciiTheme="minorHAnsi" w:hAnsiTheme="minorHAnsi" w:cstheme="minorHAnsi"/>
              </w:rPr>
            </w:pPr>
          </w:p>
          <w:p w14:paraId="518BEEB3" w14:textId="77777777" w:rsidR="00F01F90" w:rsidRPr="00F01F90" w:rsidRDefault="00F01F90" w:rsidP="003D027E">
            <w:pPr>
              <w:rPr>
                <w:rFonts w:asciiTheme="minorHAnsi" w:hAnsiTheme="minorHAnsi" w:cstheme="minorHAnsi"/>
              </w:rPr>
            </w:pPr>
          </w:p>
        </w:tc>
        <w:tc>
          <w:tcPr>
            <w:tcW w:w="4275" w:type="dxa"/>
          </w:tcPr>
          <w:p w14:paraId="00511F59" w14:textId="77777777" w:rsidR="00F01F90" w:rsidRPr="00F01F90" w:rsidRDefault="00F01F90" w:rsidP="00F01F90">
            <w:pPr>
              <w:numPr>
                <w:ilvl w:val="0"/>
                <w:numId w:val="22"/>
              </w:numPr>
              <w:rPr>
                <w:rFonts w:asciiTheme="minorHAnsi" w:hAnsiTheme="minorHAnsi" w:cstheme="minorHAnsi"/>
              </w:rPr>
            </w:pPr>
          </w:p>
        </w:tc>
      </w:tr>
      <w:tr w:rsidR="00F01F90" w:rsidRPr="00F01F90" w14:paraId="181E32F4" w14:textId="77777777" w:rsidTr="003D027E">
        <w:tc>
          <w:tcPr>
            <w:tcW w:w="4274" w:type="dxa"/>
          </w:tcPr>
          <w:p w14:paraId="16FB6252" w14:textId="77777777" w:rsidR="00F01F90" w:rsidRPr="00F01F90" w:rsidRDefault="00F01F90" w:rsidP="003D027E">
            <w:pPr>
              <w:rPr>
                <w:rFonts w:asciiTheme="minorHAnsi" w:hAnsiTheme="minorHAnsi" w:cstheme="minorHAnsi"/>
              </w:rPr>
            </w:pPr>
          </w:p>
          <w:p w14:paraId="44F7AECB" w14:textId="77777777" w:rsidR="00F01F90" w:rsidRPr="00F01F90" w:rsidRDefault="00F01F90" w:rsidP="003D027E">
            <w:pPr>
              <w:rPr>
                <w:rFonts w:asciiTheme="minorHAnsi" w:hAnsiTheme="minorHAnsi" w:cstheme="minorHAnsi"/>
              </w:rPr>
            </w:pPr>
          </w:p>
          <w:p w14:paraId="6CF974C4" w14:textId="77777777" w:rsidR="00F01F90" w:rsidRPr="00F01F90" w:rsidRDefault="00F01F90" w:rsidP="003D027E">
            <w:pPr>
              <w:rPr>
                <w:rFonts w:asciiTheme="minorHAnsi" w:hAnsiTheme="minorHAnsi" w:cstheme="minorHAnsi"/>
              </w:rPr>
            </w:pPr>
          </w:p>
          <w:p w14:paraId="390166EF" w14:textId="77777777" w:rsidR="00F01F90" w:rsidRPr="00F01F90" w:rsidRDefault="00F01F90" w:rsidP="003D027E">
            <w:pPr>
              <w:rPr>
                <w:rFonts w:asciiTheme="minorHAnsi" w:hAnsiTheme="minorHAnsi" w:cstheme="minorHAnsi"/>
              </w:rPr>
            </w:pPr>
          </w:p>
        </w:tc>
        <w:tc>
          <w:tcPr>
            <w:tcW w:w="4275" w:type="dxa"/>
          </w:tcPr>
          <w:p w14:paraId="05D6AFAD" w14:textId="77777777" w:rsidR="00F01F90" w:rsidRPr="00F01F90" w:rsidRDefault="00F01F90" w:rsidP="00F01F90">
            <w:pPr>
              <w:numPr>
                <w:ilvl w:val="0"/>
                <w:numId w:val="23"/>
              </w:numPr>
              <w:rPr>
                <w:rFonts w:asciiTheme="minorHAnsi" w:hAnsiTheme="minorHAnsi" w:cstheme="minorHAnsi"/>
              </w:rPr>
            </w:pPr>
          </w:p>
        </w:tc>
      </w:tr>
      <w:tr w:rsidR="00F01F90" w:rsidRPr="00F01F90" w14:paraId="7730BA93" w14:textId="77777777" w:rsidTr="003D027E">
        <w:tc>
          <w:tcPr>
            <w:tcW w:w="4274" w:type="dxa"/>
          </w:tcPr>
          <w:p w14:paraId="59956978" w14:textId="77777777" w:rsidR="00F01F90" w:rsidRPr="00F01F90" w:rsidRDefault="00F01F90" w:rsidP="003D027E">
            <w:pPr>
              <w:rPr>
                <w:rFonts w:asciiTheme="minorHAnsi" w:hAnsiTheme="minorHAnsi" w:cstheme="minorHAnsi"/>
              </w:rPr>
            </w:pPr>
          </w:p>
          <w:p w14:paraId="53FC0E96" w14:textId="77777777" w:rsidR="00F01F90" w:rsidRPr="00F01F90" w:rsidRDefault="00F01F90" w:rsidP="003D027E">
            <w:pPr>
              <w:rPr>
                <w:rFonts w:asciiTheme="minorHAnsi" w:hAnsiTheme="minorHAnsi" w:cstheme="minorHAnsi"/>
              </w:rPr>
            </w:pPr>
          </w:p>
          <w:p w14:paraId="07C88336" w14:textId="77777777" w:rsidR="00F01F90" w:rsidRPr="00F01F90" w:rsidRDefault="00F01F90" w:rsidP="003D027E">
            <w:pPr>
              <w:rPr>
                <w:rFonts w:asciiTheme="minorHAnsi" w:hAnsiTheme="minorHAnsi" w:cstheme="minorHAnsi"/>
              </w:rPr>
            </w:pPr>
          </w:p>
          <w:p w14:paraId="325E659E" w14:textId="77777777" w:rsidR="00F01F90" w:rsidRPr="00F01F90" w:rsidRDefault="00F01F90" w:rsidP="003D027E">
            <w:pPr>
              <w:rPr>
                <w:rFonts w:asciiTheme="minorHAnsi" w:hAnsiTheme="minorHAnsi" w:cstheme="minorHAnsi"/>
              </w:rPr>
            </w:pPr>
          </w:p>
        </w:tc>
        <w:tc>
          <w:tcPr>
            <w:tcW w:w="4275" w:type="dxa"/>
          </w:tcPr>
          <w:p w14:paraId="6A6D1E4F" w14:textId="77777777" w:rsidR="00F01F90" w:rsidRPr="00F01F90" w:rsidRDefault="00F01F90" w:rsidP="00F01F90">
            <w:pPr>
              <w:numPr>
                <w:ilvl w:val="0"/>
                <w:numId w:val="24"/>
              </w:numPr>
              <w:rPr>
                <w:rFonts w:asciiTheme="minorHAnsi" w:hAnsiTheme="minorHAnsi" w:cstheme="minorHAnsi"/>
              </w:rPr>
            </w:pPr>
          </w:p>
        </w:tc>
      </w:tr>
    </w:tbl>
    <w:p w14:paraId="23729F9A" w14:textId="77777777" w:rsidR="00F01F90" w:rsidRPr="00F01F90" w:rsidRDefault="00F01F90" w:rsidP="00F01F90">
      <w:pPr>
        <w:rPr>
          <w:rFonts w:asciiTheme="minorHAnsi" w:hAnsiTheme="minorHAnsi" w:cstheme="minorHAnsi"/>
          <w:b/>
          <w:bCs/>
        </w:rPr>
      </w:pPr>
    </w:p>
    <w:p w14:paraId="475B0553" w14:textId="77777777" w:rsidR="00B76E98" w:rsidRDefault="00F01F90" w:rsidP="00F01F90">
      <w:pPr>
        <w:jc w:val="center"/>
        <w:rPr>
          <w:rFonts w:asciiTheme="minorHAnsi" w:hAnsiTheme="minorHAnsi" w:cstheme="minorHAnsi"/>
          <w:b/>
          <w:bCs/>
        </w:rPr>
      </w:pPr>
      <w:r w:rsidRPr="00F01F90">
        <w:rPr>
          <w:rFonts w:asciiTheme="minorHAnsi" w:hAnsiTheme="minorHAnsi" w:cstheme="minorHAnsi"/>
          <w:b/>
          <w:bCs/>
        </w:rPr>
        <w:br w:type="column"/>
      </w:r>
    </w:p>
    <w:p w14:paraId="7F6196B5" w14:textId="01D19357" w:rsidR="00F01F90" w:rsidRPr="00B76E98" w:rsidRDefault="00B76E98" w:rsidP="00F01F90">
      <w:pPr>
        <w:jc w:val="center"/>
        <w:rPr>
          <w:rFonts w:asciiTheme="minorHAnsi" w:hAnsiTheme="minorHAnsi" w:cstheme="minorHAnsi"/>
          <w:b/>
          <w:bCs/>
          <w:sz w:val="28"/>
          <w:szCs w:val="28"/>
        </w:rPr>
      </w:pPr>
      <w:proofErr w:type="spellStart"/>
      <w:r w:rsidRPr="00B76E98">
        <w:rPr>
          <w:rFonts w:asciiTheme="minorHAnsi" w:eastAsia="Arial Unicode MS" w:hAnsiTheme="minorHAnsi" w:cs="Arial Unicode MS"/>
          <w:b/>
          <w:bCs/>
          <w:color w:val="0070C0"/>
          <w:sz w:val="28"/>
          <w:szCs w:val="28"/>
          <w:u w:color="000000"/>
          <w:bdr w:val="nil"/>
          <w:lang w:val="de-DE"/>
        </w:rPr>
        <w:t>fiche</w:t>
      </w:r>
      <w:proofErr w:type="spellEnd"/>
      <w:r w:rsidRPr="00B76E98">
        <w:rPr>
          <w:rFonts w:asciiTheme="minorHAnsi" w:eastAsia="Arial Unicode MS" w:hAnsiTheme="minorHAnsi" w:cs="Arial Unicode MS"/>
          <w:b/>
          <w:bCs/>
          <w:color w:val="0070C0"/>
          <w:sz w:val="28"/>
          <w:szCs w:val="28"/>
          <w:u w:color="000000"/>
          <w:bdr w:val="nil"/>
          <w:lang w:val="de-DE"/>
        </w:rPr>
        <w:t xml:space="preserve"> 4</w:t>
      </w:r>
      <w:r w:rsidRPr="00B76E98">
        <w:rPr>
          <w:rFonts w:asciiTheme="minorHAnsi" w:hAnsiTheme="minorHAnsi" w:cstheme="minorHAnsi"/>
          <w:b/>
          <w:bCs/>
          <w:sz w:val="28"/>
          <w:szCs w:val="28"/>
        </w:rPr>
        <w:t xml:space="preserve"> : </w:t>
      </w:r>
      <w:r>
        <w:rPr>
          <w:rFonts w:asciiTheme="minorHAnsi" w:hAnsiTheme="minorHAnsi" w:cstheme="minorHAnsi"/>
          <w:b/>
          <w:bCs/>
          <w:sz w:val="28"/>
          <w:szCs w:val="28"/>
        </w:rPr>
        <w:t>L</w:t>
      </w:r>
      <w:r w:rsidRPr="00B76E98">
        <w:rPr>
          <w:rFonts w:asciiTheme="minorHAnsi" w:hAnsiTheme="minorHAnsi" w:cstheme="minorHAnsi"/>
          <w:b/>
          <w:bCs/>
          <w:sz w:val="28"/>
          <w:szCs w:val="28"/>
        </w:rPr>
        <w:t xml:space="preserve">’affaire </w:t>
      </w:r>
      <w:proofErr w:type="spellStart"/>
      <w:r>
        <w:rPr>
          <w:rFonts w:asciiTheme="minorHAnsi" w:hAnsiTheme="minorHAnsi" w:cstheme="minorHAnsi"/>
          <w:b/>
          <w:bCs/>
          <w:sz w:val="28"/>
          <w:szCs w:val="28"/>
        </w:rPr>
        <w:t>R</w:t>
      </w:r>
      <w:r w:rsidRPr="00B76E98">
        <w:rPr>
          <w:rFonts w:asciiTheme="minorHAnsi" w:hAnsiTheme="minorHAnsi" w:cstheme="minorHAnsi"/>
          <w:b/>
          <w:bCs/>
          <w:sz w:val="28"/>
          <w:szCs w:val="28"/>
        </w:rPr>
        <w:t>eena</w:t>
      </w:r>
      <w:proofErr w:type="spellEnd"/>
      <w:r w:rsidRPr="00B76E98">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V</w:t>
      </w:r>
      <w:r w:rsidRPr="00B76E98">
        <w:rPr>
          <w:rFonts w:asciiTheme="minorHAnsi" w:hAnsiTheme="minorHAnsi" w:cstheme="minorHAnsi"/>
          <w:b/>
          <w:bCs/>
          <w:sz w:val="28"/>
          <w:szCs w:val="28"/>
        </w:rPr>
        <w:t>irk</w:t>
      </w:r>
      <w:proofErr w:type="spellEnd"/>
      <w:r w:rsidRPr="00B76E98">
        <w:rPr>
          <w:rFonts w:asciiTheme="minorHAnsi" w:hAnsiTheme="minorHAnsi" w:cstheme="minorHAnsi"/>
          <w:b/>
          <w:bCs/>
          <w:sz w:val="28"/>
          <w:szCs w:val="28"/>
        </w:rPr>
        <w:t xml:space="preserve"> - </w:t>
      </w:r>
      <w:r>
        <w:rPr>
          <w:rFonts w:asciiTheme="minorHAnsi" w:hAnsiTheme="minorHAnsi" w:cstheme="minorHAnsi"/>
          <w:b/>
          <w:bCs/>
          <w:sz w:val="28"/>
          <w:szCs w:val="28"/>
        </w:rPr>
        <w:t>C</w:t>
      </w:r>
      <w:r w:rsidRPr="00B76E98">
        <w:rPr>
          <w:rFonts w:asciiTheme="minorHAnsi" w:hAnsiTheme="minorHAnsi" w:cstheme="minorHAnsi"/>
          <w:b/>
          <w:bCs/>
          <w:sz w:val="28"/>
          <w:szCs w:val="28"/>
        </w:rPr>
        <w:t>orrigé</w:t>
      </w:r>
    </w:p>
    <w:p w14:paraId="5DDF8DB2" w14:textId="77777777" w:rsidR="00F01F90" w:rsidRPr="00F01F90" w:rsidRDefault="00F01F90" w:rsidP="00F01F90">
      <w:pPr>
        <w:pStyle w:val="OJEN"/>
        <w:rPr>
          <w:rFonts w:asciiTheme="minorHAnsi" w:hAnsiTheme="minorHAnsi" w:cstheme="minorHAnsi"/>
          <w:b/>
          <w:lang w:val="fr-CA"/>
        </w:rPr>
      </w:pPr>
    </w:p>
    <w:p w14:paraId="644BCDE3" w14:textId="77777777" w:rsidR="00F01F90" w:rsidRPr="00F01F90" w:rsidRDefault="00F01F90" w:rsidP="00F01F9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4275"/>
      </w:tblGrid>
      <w:tr w:rsidR="00F01F90" w:rsidRPr="00F01F90" w14:paraId="55D3E80D" w14:textId="77777777" w:rsidTr="003D027E">
        <w:tc>
          <w:tcPr>
            <w:tcW w:w="4274" w:type="dxa"/>
          </w:tcPr>
          <w:p w14:paraId="4B2670B4" w14:textId="77777777" w:rsidR="00F01F90" w:rsidRPr="00F01F90" w:rsidRDefault="00F01F90" w:rsidP="003D027E">
            <w:pPr>
              <w:rPr>
                <w:rFonts w:asciiTheme="minorHAnsi" w:hAnsiTheme="minorHAnsi" w:cstheme="minorHAnsi"/>
                <w:b/>
              </w:rPr>
            </w:pPr>
            <w:r w:rsidRPr="00F01F90">
              <w:rPr>
                <w:rFonts w:asciiTheme="minorHAnsi" w:hAnsiTheme="minorHAnsi" w:cstheme="minorHAnsi"/>
                <w:b/>
              </w:rPr>
              <w:t>Intervenants</w:t>
            </w:r>
          </w:p>
        </w:tc>
        <w:tc>
          <w:tcPr>
            <w:tcW w:w="4275" w:type="dxa"/>
          </w:tcPr>
          <w:p w14:paraId="1CBE912B" w14:textId="77777777" w:rsidR="00F01F90" w:rsidRPr="00F01F90" w:rsidRDefault="00F01F90" w:rsidP="003D027E">
            <w:pPr>
              <w:rPr>
                <w:rFonts w:asciiTheme="minorHAnsi" w:hAnsiTheme="minorHAnsi" w:cstheme="minorHAnsi"/>
                <w:b/>
              </w:rPr>
            </w:pPr>
            <w:r w:rsidRPr="00F01F90">
              <w:rPr>
                <w:rFonts w:asciiTheme="minorHAnsi" w:hAnsiTheme="minorHAnsi" w:cstheme="minorHAnsi"/>
                <w:b/>
              </w:rPr>
              <w:t>Intérêts</w:t>
            </w:r>
          </w:p>
        </w:tc>
      </w:tr>
      <w:tr w:rsidR="00F01F90" w:rsidRPr="00F01F90" w14:paraId="158B00EA" w14:textId="77777777" w:rsidTr="003D027E">
        <w:tc>
          <w:tcPr>
            <w:tcW w:w="4274" w:type="dxa"/>
          </w:tcPr>
          <w:p w14:paraId="3D7A14DD"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fille accusée</w:t>
            </w:r>
          </w:p>
          <w:p w14:paraId="0F7F2978" w14:textId="77777777" w:rsidR="00F01F90" w:rsidRPr="00F01F90" w:rsidRDefault="00F01F90" w:rsidP="003D027E">
            <w:pPr>
              <w:rPr>
                <w:rFonts w:asciiTheme="minorHAnsi" w:hAnsiTheme="minorHAnsi" w:cstheme="minorHAnsi"/>
              </w:rPr>
            </w:pPr>
          </w:p>
          <w:p w14:paraId="1C66A980" w14:textId="77777777" w:rsidR="00F01F90" w:rsidRPr="00F01F90" w:rsidRDefault="00F01F90" w:rsidP="003D027E">
            <w:pPr>
              <w:rPr>
                <w:rFonts w:asciiTheme="minorHAnsi" w:hAnsiTheme="minorHAnsi" w:cstheme="minorHAnsi"/>
              </w:rPr>
            </w:pPr>
          </w:p>
          <w:p w14:paraId="2981633A" w14:textId="77777777" w:rsidR="00F01F90" w:rsidRPr="00F01F90" w:rsidRDefault="00F01F90" w:rsidP="003D027E">
            <w:pPr>
              <w:rPr>
                <w:rFonts w:asciiTheme="minorHAnsi" w:hAnsiTheme="minorHAnsi" w:cstheme="minorHAnsi"/>
              </w:rPr>
            </w:pPr>
          </w:p>
        </w:tc>
        <w:tc>
          <w:tcPr>
            <w:tcW w:w="4275" w:type="dxa"/>
          </w:tcPr>
          <w:p w14:paraId="63C865BC"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Droit à un procès juste et équitable</w:t>
            </w:r>
          </w:p>
          <w:p w14:paraId="19F3C9F2"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Ne pas être persécuté par le public</w:t>
            </w:r>
          </w:p>
          <w:p w14:paraId="38970AED"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Droit à un jury impartial</w:t>
            </w:r>
          </w:p>
        </w:tc>
      </w:tr>
      <w:tr w:rsidR="00F01F90" w:rsidRPr="00F01F90" w14:paraId="77D92F7E" w14:textId="77777777" w:rsidTr="003D027E">
        <w:tc>
          <w:tcPr>
            <w:tcW w:w="4274" w:type="dxa"/>
          </w:tcPr>
          <w:p w14:paraId="10AECA2E"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famille de la fille accusée</w:t>
            </w:r>
          </w:p>
          <w:p w14:paraId="1C8F10E4" w14:textId="77777777" w:rsidR="00F01F90" w:rsidRPr="00F01F90" w:rsidRDefault="00F01F90" w:rsidP="003D027E">
            <w:pPr>
              <w:rPr>
                <w:rFonts w:asciiTheme="minorHAnsi" w:hAnsiTheme="minorHAnsi" w:cstheme="minorHAnsi"/>
              </w:rPr>
            </w:pPr>
          </w:p>
          <w:p w14:paraId="3787CDED" w14:textId="77777777" w:rsidR="00F01F90" w:rsidRPr="00F01F90" w:rsidRDefault="00F01F90" w:rsidP="003D027E">
            <w:pPr>
              <w:rPr>
                <w:rFonts w:asciiTheme="minorHAnsi" w:hAnsiTheme="minorHAnsi" w:cstheme="minorHAnsi"/>
              </w:rPr>
            </w:pPr>
          </w:p>
          <w:p w14:paraId="6FF3C16E" w14:textId="77777777" w:rsidR="00F01F90" w:rsidRPr="00F01F90" w:rsidRDefault="00F01F90" w:rsidP="003D027E">
            <w:pPr>
              <w:rPr>
                <w:rFonts w:asciiTheme="minorHAnsi" w:hAnsiTheme="minorHAnsi" w:cstheme="minorHAnsi"/>
              </w:rPr>
            </w:pPr>
          </w:p>
        </w:tc>
        <w:tc>
          <w:tcPr>
            <w:tcW w:w="4275" w:type="dxa"/>
          </w:tcPr>
          <w:p w14:paraId="75508BF9"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Droit à un procès juste et équitable</w:t>
            </w:r>
          </w:p>
          <w:p w14:paraId="2E16C8C4"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Leur sécurité physique</w:t>
            </w:r>
          </w:p>
          <w:p w14:paraId="3B20E40A" w14:textId="77777777" w:rsidR="00F01F90" w:rsidRPr="00F01F90" w:rsidRDefault="00F01F90" w:rsidP="00F01F90">
            <w:pPr>
              <w:numPr>
                <w:ilvl w:val="0"/>
                <w:numId w:val="21"/>
              </w:numPr>
              <w:rPr>
                <w:rFonts w:asciiTheme="minorHAnsi" w:hAnsiTheme="minorHAnsi" w:cstheme="minorHAnsi"/>
              </w:rPr>
            </w:pPr>
            <w:r w:rsidRPr="00F01F90">
              <w:rPr>
                <w:rFonts w:asciiTheme="minorHAnsi" w:hAnsiTheme="minorHAnsi" w:cstheme="minorHAnsi"/>
              </w:rPr>
              <w:t>Éviter d’être constamment dérangé par les médias</w:t>
            </w:r>
          </w:p>
        </w:tc>
      </w:tr>
      <w:tr w:rsidR="00F01F90" w:rsidRPr="00F01F90" w14:paraId="62A8E499" w14:textId="77777777" w:rsidTr="003D027E">
        <w:tc>
          <w:tcPr>
            <w:tcW w:w="4274" w:type="dxa"/>
          </w:tcPr>
          <w:p w14:paraId="61FFE923"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La famille de la victime</w:t>
            </w:r>
          </w:p>
          <w:p w14:paraId="319FC100" w14:textId="77777777" w:rsidR="00F01F90" w:rsidRPr="00F01F90" w:rsidRDefault="00F01F90" w:rsidP="003D027E">
            <w:pPr>
              <w:rPr>
                <w:rFonts w:asciiTheme="minorHAnsi" w:hAnsiTheme="minorHAnsi" w:cstheme="minorHAnsi"/>
              </w:rPr>
            </w:pPr>
          </w:p>
          <w:p w14:paraId="58BBFC4F" w14:textId="77777777" w:rsidR="00F01F90" w:rsidRPr="00F01F90" w:rsidRDefault="00F01F90" w:rsidP="003D027E">
            <w:pPr>
              <w:rPr>
                <w:rFonts w:asciiTheme="minorHAnsi" w:hAnsiTheme="minorHAnsi" w:cstheme="minorHAnsi"/>
              </w:rPr>
            </w:pPr>
          </w:p>
          <w:p w14:paraId="3ECB3E56" w14:textId="77777777" w:rsidR="00F01F90" w:rsidRPr="00F01F90" w:rsidRDefault="00F01F90" w:rsidP="003D027E">
            <w:pPr>
              <w:rPr>
                <w:rFonts w:asciiTheme="minorHAnsi" w:hAnsiTheme="minorHAnsi" w:cstheme="minorHAnsi"/>
              </w:rPr>
            </w:pPr>
          </w:p>
        </w:tc>
        <w:tc>
          <w:tcPr>
            <w:tcW w:w="4275" w:type="dxa"/>
          </w:tcPr>
          <w:p w14:paraId="162348B4" w14:textId="77777777" w:rsidR="00F01F90" w:rsidRPr="00F01F90" w:rsidRDefault="00F01F90" w:rsidP="00F01F90">
            <w:pPr>
              <w:numPr>
                <w:ilvl w:val="0"/>
                <w:numId w:val="22"/>
              </w:numPr>
              <w:rPr>
                <w:rFonts w:asciiTheme="minorHAnsi" w:hAnsiTheme="minorHAnsi" w:cstheme="minorHAnsi"/>
              </w:rPr>
            </w:pPr>
            <w:r w:rsidRPr="00F01F90">
              <w:rPr>
                <w:rFonts w:asciiTheme="minorHAnsi" w:hAnsiTheme="minorHAnsi" w:cstheme="minorHAnsi"/>
              </w:rPr>
              <w:t>S’assurer que le public soit informé de la gravité du crime et que les personnes responsables soient reconnues coupables.</w:t>
            </w:r>
          </w:p>
        </w:tc>
      </w:tr>
      <w:tr w:rsidR="00F01F90" w:rsidRPr="00F01F90" w14:paraId="1B55FF79" w14:textId="77777777" w:rsidTr="003D027E">
        <w:tc>
          <w:tcPr>
            <w:tcW w:w="4274" w:type="dxa"/>
          </w:tcPr>
          <w:p w14:paraId="0456BF2A"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 public</w:t>
            </w:r>
          </w:p>
          <w:p w14:paraId="0EF07239" w14:textId="77777777" w:rsidR="00F01F90" w:rsidRPr="00F01F90" w:rsidRDefault="00F01F90" w:rsidP="003D027E">
            <w:pPr>
              <w:rPr>
                <w:rFonts w:asciiTheme="minorHAnsi" w:hAnsiTheme="minorHAnsi" w:cstheme="minorHAnsi"/>
              </w:rPr>
            </w:pPr>
          </w:p>
          <w:p w14:paraId="395A9E85" w14:textId="77777777" w:rsidR="00F01F90" w:rsidRPr="00F01F90" w:rsidRDefault="00F01F90" w:rsidP="003D027E">
            <w:pPr>
              <w:rPr>
                <w:rFonts w:asciiTheme="minorHAnsi" w:hAnsiTheme="minorHAnsi" w:cstheme="minorHAnsi"/>
              </w:rPr>
            </w:pPr>
          </w:p>
          <w:p w14:paraId="6480156D" w14:textId="77777777" w:rsidR="00F01F90" w:rsidRPr="00F01F90" w:rsidRDefault="00F01F90" w:rsidP="003D027E">
            <w:pPr>
              <w:rPr>
                <w:rFonts w:asciiTheme="minorHAnsi" w:hAnsiTheme="minorHAnsi" w:cstheme="minorHAnsi"/>
              </w:rPr>
            </w:pPr>
          </w:p>
        </w:tc>
        <w:tc>
          <w:tcPr>
            <w:tcW w:w="4275" w:type="dxa"/>
          </w:tcPr>
          <w:p w14:paraId="20C2F0E2" w14:textId="77777777" w:rsidR="00F01F90" w:rsidRPr="00F01F90" w:rsidRDefault="00F01F90" w:rsidP="00F01F90">
            <w:pPr>
              <w:numPr>
                <w:ilvl w:val="0"/>
                <w:numId w:val="23"/>
              </w:numPr>
              <w:rPr>
                <w:rFonts w:asciiTheme="minorHAnsi" w:hAnsiTheme="minorHAnsi" w:cstheme="minorHAnsi"/>
              </w:rPr>
            </w:pPr>
            <w:r w:rsidRPr="00F01F90">
              <w:rPr>
                <w:rFonts w:asciiTheme="minorHAnsi" w:hAnsiTheme="minorHAnsi" w:cstheme="minorHAnsi"/>
              </w:rPr>
              <w:t>Le droit de connaître les éléments de preuve associés à cette affaire</w:t>
            </w:r>
          </w:p>
          <w:p w14:paraId="719FD25C" w14:textId="77777777" w:rsidR="00F01F90" w:rsidRPr="00F01F90" w:rsidRDefault="00F01F90" w:rsidP="00F01F90">
            <w:pPr>
              <w:numPr>
                <w:ilvl w:val="0"/>
                <w:numId w:val="23"/>
              </w:numPr>
              <w:rPr>
                <w:rFonts w:asciiTheme="minorHAnsi" w:hAnsiTheme="minorHAnsi" w:cstheme="minorHAnsi"/>
              </w:rPr>
            </w:pPr>
            <w:r w:rsidRPr="00F01F90">
              <w:rPr>
                <w:rFonts w:asciiTheme="minorHAnsi" w:hAnsiTheme="minorHAnsi" w:cstheme="minorHAnsi"/>
              </w:rPr>
              <w:t>Avoir confiance au système judiciaire</w:t>
            </w:r>
          </w:p>
        </w:tc>
      </w:tr>
      <w:tr w:rsidR="00F01F90" w:rsidRPr="00F01F90" w14:paraId="2EBEF587" w14:textId="77777777" w:rsidTr="003D027E">
        <w:tc>
          <w:tcPr>
            <w:tcW w:w="4274" w:type="dxa"/>
          </w:tcPr>
          <w:p w14:paraId="4D3675BC"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 système judiciaire</w:t>
            </w:r>
          </w:p>
          <w:p w14:paraId="3D4F90A7" w14:textId="77777777" w:rsidR="00F01F90" w:rsidRPr="00F01F90" w:rsidRDefault="00F01F90" w:rsidP="003D027E">
            <w:pPr>
              <w:rPr>
                <w:rFonts w:asciiTheme="minorHAnsi" w:hAnsiTheme="minorHAnsi" w:cstheme="minorHAnsi"/>
              </w:rPr>
            </w:pPr>
          </w:p>
          <w:p w14:paraId="306D2AF7" w14:textId="77777777" w:rsidR="00F01F90" w:rsidRPr="00F01F90" w:rsidRDefault="00F01F90" w:rsidP="003D027E">
            <w:pPr>
              <w:rPr>
                <w:rFonts w:asciiTheme="minorHAnsi" w:hAnsiTheme="minorHAnsi" w:cstheme="minorHAnsi"/>
              </w:rPr>
            </w:pPr>
          </w:p>
          <w:p w14:paraId="67160677" w14:textId="77777777" w:rsidR="00F01F90" w:rsidRPr="00F01F90" w:rsidRDefault="00F01F90" w:rsidP="003D027E">
            <w:pPr>
              <w:rPr>
                <w:rFonts w:asciiTheme="minorHAnsi" w:hAnsiTheme="minorHAnsi" w:cstheme="minorHAnsi"/>
              </w:rPr>
            </w:pPr>
          </w:p>
        </w:tc>
        <w:tc>
          <w:tcPr>
            <w:tcW w:w="4275" w:type="dxa"/>
          </w:tcPr>
          <w:p w14:paraId="53030109" w14:textId="77777777" w:rsidR="00F01F90" w:rsidRPr="00F01F90" w:rsidRDefault="00F01F90" w:rsidP="00F01F90">
            <w:pPr>
              <w:numPr>
                <w:ilvl w:val="0"/>
                <w:numId w:val="24"/>
              </w:numPr>
              <w:rPr>
                <w:rFonts w:asciiTheme="minorHAnsi" w:hAnsiTheme="minorHAnsi" w:cstheme="minorHAnsi"/>
              </w:rPr>
            </w:pPr>
            <w:r w:rsidRPr="00F01F90">
              <w:rPr>
                <w:rFonts w:asciiTheme="minorHAnsi" w:hAnsiTheme="minorHAnsi" w:cstheme="minorHAnsi"/>
              </w:rPr>
              <w:t>Transparence du système judiciaire</w:t>
            </w:r>
          </w:p>
          <w:p w14:paraId="354B8F23" w14:textId="77777777" w:rsidR="00F01F90" w:rsidRPr="00F01F90" w:rsidRDefault="00F01F90" w:rsidP="00F01F90">
            <w:pPr>
              <w:numPr>
                <w:ilvl w:val="0"/>
                <w:numId w:val="24"/>
              </w:numPr>
              <w:rPr>
                <w:rFonts w:asciiTheme="minorHAnsi" w:hAnsiTheme="minorHAnsi" w:cstheme="minorHAnsi"/>
              </w:rPr>
            </w:pPr>
            <w:r w:rsidRPr="00F01F90">
              <w:rPr>
                <w:rFonts w:asciiTheme="minorHAnsi" w:hAnsiTheme="minorHAnsi" w:cstheme="minorHAnsi"/>
              </w:rPr>
              <w:t>Droit de l’accusé à un procès juste et équitable</w:t>
            </w:r>
          </w:p>
        </w:tc>
      </w:tr>
      <w:tr w:rsidR="00F01F90" w:rsidRPr="00F01F90" w14:paraId="13FE6904" w14:textId="77777777" w:rsidTr="003D027E">
        <w:tc>
          <w:tcPr>
            <w:tcW w:w="4274" w:type="dxa"/>
          </w:tcPr>
          <w:p w14:paraId="6EDDFE47" w14:textId="77777777" w:rsidR="00F01F90" w:rsidRPr="00F01F90" w:rsidRDefault="00F01F90" w:rsidP="003D027E">
            <w:pPr>
              <w:rPr>
                <w:rFonts w:asciiTheme="minorHAnsi" w:hAnsiTheme="minorHAnsi" w:cstheme="minorHAnsi"/>
              </w:rPr>
            </w:pPr>
            <w:r w:rsidRPr="00F01F90">
              <w:rPr>
                <w:rFonts w:asciiTheme="minorHAnsi" w:hAnsiTheme="minorHAnsi" w:cstheme="minorHAnsi"/>
              </w:rPr>
              <w:t>Les médias</w:t>
            </w:r>
          </w:p>
        </w:tc>
        <w:tc>
          <w:tcPr>
            <w:tcW w:w="4275" w:type="dxa"/>
          </w:tcPr>
          <w:p w14:paraId="5570D983" w14:textId="77777777" w:rsidR="00F01F90" w:rsidRPr="00F01F90" w:rsidRDefault="00F01F90" w:rsidP="00F01F90">
            <w:pPr>
              <w:numPr>
                <w:ilvl w:val="0"/>
                <w:numId w:val="24"/>
              </w:numPr>
              <w:rPr>
                <w:rFonts w:asciiTheme="minorHAnsi" w:hAnsiTheme="minorHAnsi" w:cstheme="minorHAnsi"/>
              </w:rPr>
            </w:pPr>
            <w:r w:rsidRPr="00F01F90">
              <w:rPr>
                <w:rFonts w:asciiTheme="minorHAnsi" w:hAnsiTheme="minorHAnsi" w:cstheme="minorHAnsi"/>
              </w:rPr>
              <w:t>Liberté de la presse</w:t>
            </w:r>
          </w:p>
          <w:p w14:paraId="655549D5" w14:textId="77777777" w:rsidR="00F01F90" w:rsidRPr="00F01F90" w:rsidRDefault="00F01F90" w:rsidP="00F01F90">
            <w:pPr>
              <w:numPr>
                <w:ilvl w:val="0"/>
                <w:numId w:val="24"/>
              </w:numPr>
              <w:rPr>
                <w:rFonts w:asciiTheme="minorHAnsi" w:hAnsiTheme="minorHAnsi" w:cstheme="minorHAnsi"/>
              </w:rPr>
            </w:pPr>
            <w:r w:rsidRPr="00F01F90">
              <w:rPr>
                <w:rFonts w:asciiTheme="minorHAnsi" w:hAnsiTheme="minorHAnsi" w:cstheme="minorHAnsi"/>
              </w:rPr>
              <w:t>Droit de rapporter les renseignements et de les diffuser au public</w:t>
            </w:r>
          </w:p>
        </w:tc>
      </w:tr>
    </w:tbl>
    <w:p w14:paraId="220F82DD" w14:textId="77777777" w:rsidR="00F01F90" w:rsidRPr="00F01F90" w:rsidRDefault="00F01F90" w:rsidP="00F01F90">
      <w:pPr>
        <w:rPr>
          <w:rFonts w:asciiTheme="minorHAnsi" w:hAnsiTheme="minorHAnsi" w:cstheme="minorHAnsi"/>
          <w:b/>
          <w:bCs/>
        </w:rPr>
      </w:pPr>
    </w:p>
    <w:p w14:paraId="481C2BE8" w14:textId="77777777" w:rsidR="00F01F90" w:rsidRPr="00F01F90" w:rsidRDefault="00F01F90" w:rsidP="00F01F90">
      <w:pPr>
        <w:rPr>
          <w:rFonts w:asciiTheme="minorHAnsi" w:hAnsiTheme="minorHAnsi" w:cstheme="minorHAnsi"/>
          <w:b/>
          <w:bCs/>
        </w:rPr>
      </w:pPr>
    </w:p>
    <w:p w14:paraId="759D1822" w14:textId="77777777" w:rsidR="00DD0161" w:rsidRPr="00F01F90" w:rsidRDefault="00DD0161" w:rsidP="00C37AF5">
      <w:pPr>
        <w:spacing w:before="240" w:after="120"/>
        <w:rPr>
          <w:rFonts w:asciiTheme="minorHAnsi" w:hAnsiTheme="minorHAnsi" w:cstheme="minorHAnsi"/>
        </w:rPr>
      </w:pPr>
    </w:p>
    <w:p w14:paraId="26B3D32E" w14:textId="77777777" w:rsidR="00CF08EA" w:rsidRPr="00F01F90" w:rsidRDefault="00CF08EA">
      <w:pPr>
        <w:rPr>
          <w:rFonts w:asciiTheme="minorHAnsi" w:hAnsiTheme="minorHAnsi" w:cstheme="minorHAnsi"/>
          <w:b/>
        </w:rPr>
      </w:pPr>
    </w:p>
    <w:p w14:paraId="301DE11D" w14:textId="27F51BE5" w:rsidR="00442EFF" w:rsidRPr="00F01F90" w:rsidRDefault="00442EFF" w:rsidP="00F01F90">
      <w:pPr>
        <w:pStyle w:val="Corps"/>
        <w:spacing w:before="120" w:after="60"/>
        <w:jc w:val="center"/>
        <w:rPr>
          <w:rFonts w:asciiTheme="minorHAnsi" w:hAnsiTheme="minorHAnsi"/>
        </w:rPr>
      </w:pPr>
    </w:p>
    <w:sectPr w:rsidR="00442EFF" w:rsidRPr="00F01F90" w:rsidSect="00431FB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85DC1" w:rsidRPr="00985DC1">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85DC1" w:rsidRPr="00985DC1">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2DCBBAE1"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F01F90">
      <w:rPr>
        <w:rFonts w:ascii="Calibri" w:hAnsi="Calibri" w:cstheme="minorHAnsi"/>
        <w:b/>
        <w:sz w:val="26"/>
        <w:szCs w:val="26"/>
      </w:rPr>
      <w:t>JUSTICE ET MÉDIAS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F00"/>
    <w:multiLevelType w:val="hybridMultilevel"/>
    <w:tmpl w:val="A92C9224"/>
    <w:lvl w:ilvl="0" w:tplc="10090003">
      <w:start w:val="1"/>
      <w:numFmt w:val="bullet"/>
      <w:lvlText w:val="o"/>
      <w:lvlJc w:val="left"/>
      <w:pPr>
        <w:tabs>
          <w:tab w:val="num" w:pos="1776"/>
        </w:tabs>
        <w:ind w:left="1776" w:hanging="360"/>
      </w:pPr>
      <w:rPr>
        <w:rFonts w:ascii="Courier New" w:hAnsi="Courier New" w:cs="Courier New" w:hint="default"/>
      </w:rPr>
    </w:lvl>
    <w:lvl w:ilvl="1" w:tplc="0C0C0001">
      <w:start w:val="1"/>
      <w:numFmt w:val="bullet"/>
      <w:lvlText w:val=""/>
      <w:lvlJc w:val="left"/>
      <w:pPr>
        <w:tabs>
          <w:tab w:val="num" w:pos="927"/>
        </w:tabs>
        <w:ind w:left="927" w:hanging="360"/>
      </w:pPr>
      <w:rPr>
        <w:rFonts w:ascii="Symbol" w:hAnsi="Symbol" w:hint="default"/>
      </w:rPr>
    </w:lvl>
    <w:lvl w:ilvl="2" w:tplc="0C0C0001">
      <w:start w:val="1"/>
      <w:numFmt w:val="bullet"/>
      <w:lvlText w:val=""/>
      <w:lvlJc w:val="left"/>
      <w:pPr>
        <w:tabs>
          <w:tab w:val="num" w:pos="3216"/>
        </w:tabs>
        <w:ind w:left="3216" w:hanging="360"/>
      </w:pPr>
      <w:rPr>
        <w:rFonts w:ascii="Symbol" w:hAnsi="Symbol" w:hint="default"/>
      </w:rPr>
    </w:lvl>
    <w:lvl w:ilvl="3" w:tplc="040C0003">
      <w:start w:val="1"/>
      <w:numFmt w:val="bullet"/>
      <w:lvlText w:val="o"/>
      <w:lvlJc w:val="left"/>
      <w:pPr>
        <w:tabs>
          <w:tab w:val="num" w:pos="3936"/>
        </w:tabs>
        <w:ind w:left="3936" w:hanging="360"/>
      </w:pPr>
      <w:rPr>
        <w:rFonts w:ascii="Courier New" w:hAnsi="Courier New" w:cs="Courier New"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73E733B"/>
    <w:multiLevelType w:val="hybridMultilevel"/>
    <w:tmpl w:val="F62A52F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E67E18"/>
    <w:multiLevelType w:val="hybridMultilevel"/>
    <w:tmpl w:val="42947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73A6C"/>
    <w:multiLevelType w:val="hybridMultilevel"/>
    <w:tmpl w:val="0EB8FCC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486AD6"/>
    <w:multiLevelType w:val="hybridMultilevel"/>
    <w:tmpl w:val="D9A2D61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3">
      <w:start w:val="1"/>
      <w:numFmt w:val="bullet"/>
      <w:lvlText w:val="o"/>
      <w:lvlJc w:val="left"/>
      <w:pPr>
        <w:ind w:left="2508" w:hanging="360"/>
      </w:pPr>
      <w:rPr>
        <w:rFonts w:ascii="Courier New" w:hAnsi="Courier New" w:cs="Courier New" w:hint="default"/>
      </w:rPr>
    </w:lvl>
    <w:lvl w:ilvl="3" w:tplc="10090003">
      <w:start w:val="1"/>
      <w:numFmt w:val="bullet"/>
      <w:lvlText w:val="o"/>
      <w:lvlJc w:val="left"/>
      <w:pPr>
        <w:ind w:left="3228" w:hanging="360"/>
      </w:pPr>
      <w:rPr>
        <w:rFonts w:ascii="Courier New" w:hAnsi="Courier New" w:cs="Courier New"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14A668E1"/>
    <w:multiLevelType w:val="hybridMultilevel"/>
    <w:tmpl w:val="29B0D0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383EED"/>
    <w:multiLevelType w:val="hybridMultilevel"/>
    <w:tmpl w:val="B81CA12C"/>
    <w:lvl w:ilvl="0" w:tplc="1009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164C0855"/>
    <w:multiLevelType w:val="hybridMultilevel"/>
    <w:tmpl w:val="A25874DA"/>
    <w:lvl w:ilvl="0" w:tplc="10090003">
      <w:start w:val="1"/>
      <w:numFmt w:val="bullet"/>
      <w:lvlText w:val="o"/>
      <w:lvlJc w:val="left"/>
      <w:pPr>
        <w:ind w:left="2148" w:hanging="360"/>
      </w:pPr>
      <w:rPr>
        <w:rFonts w:ascii="Courier New" w:hAnsi="Courier New" w:cs="Courier New" w:hint="default"/>
      </w:rPr>
    </w:lvl>
    <w:lvl w:ilvl="1" w:tplc="10090003">
      <w:start w:val="1"/>
      <w:numFmt w:val="bullet"/>
      <w:lvlText w:val="o"/>
      <w:lvlJc w:val="left"/>
      <w:pPr>
        <w:ind w:left="2868" w:hanging="360"/>
      </w:pPr>
      <w:rPr>
        <w:rFonts w:ascii="Courier New" w:hAnsi="Courier New" w:cs="Courier New" w:hint="default"/>
      </w:rPr>
    </w:lvl>
    <w:lvl w:ilvl="2" w:tplc="10090005" w:tentative="1">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abstractNum w:abstractNumId="11" w15:restartNumberingAfterBreak="0">
    <w:nsid w:val="19080525"/>
    <w:multiLevelType w:val="hybridMultilevel"/>
    <w:tmpl w:val="0538B472"/>
    <w:lvl w:ilvl="0" w:tplc="1009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BF68BB"/>
    <w:multiLevelType w:val="hybridMultilevel"/>
    <w:tmpl w:val="F4CA8C04"/>
    <w:lvl w:ilvl="0" w:tplc="057CB42C">
      <w:start w:val="1"/>
      <w:numFmt w:val="lowerLetter"/>
      <w:lvlText w:val="%1)"/>
      <w:lvlJc w:val="left"/>
      <w:pPr>
        <w:ind w:left="720" w:hanging="360"/>
      </w:pPr>
      <w:rPr>
        <w:rFonts w:hint="default"/>
        <w:b/>
        <w:u w:val="none"/>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3513B6"/>
    <w:multiLevelType w:val="hybridMultilevel"/>
    <w:tmpl w:val="D65A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44505E"/>
    <w:multiLevelType w:val="hybridMultilevel"/>
    <w:tmpl w:val="F560FE00"/>
    <w:lvl w:ilvl="0" w:tplc="84C28768">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6" w15:restartNumberingAfterBreak="0">
    <w:nsid w:val="25B5470E"/>
    <w:multiLevelType w:val="hybridMultilevel"/>
    <w:tmpl w:val="5CCEA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5C31D9"/>
    <w:multiLevelType w:val="hybridMultilevel"/>
    <w:tmpl w:val="EB4EC8E6"/>
    <w:lvl w:ilvl="0" w:tplc="0C0C0001">
      <w:start w:val="1"/>
      <w:numFmt w:val="bullet"/>
      <w:lvlText w:val=""/>
      <w:lvlJc w:val="left"/>
      <w:pPr>
        <w:tabs>
          <w:tab w:val="num" w:pos="1069"/>
        </w:tabs>
        <w:ind w:left="1069" w:hanging="360"/>
      </w:pPr>
      <w:rPr>
        <w:rFonts w:ascii="Symbol" w:hAnsi="Symbol"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9097AE7"/>
    <w:multiLevelType w:val="hybridMultilevel"/>
    <w:tmpl w:val="684A6246"/>
    <w:lvl w:ilvl="0" w:tplc="04090003">
      <w:start w:val="1"/>
      <w:numFmt w:val="bullet"/>
      <w:lvlText w:val="o"/>
      <w:lvlJc w:val="left"/>
      <w:pPr>
        <w:tabs>
          <w:tab w:val="num" w:pos="720"/>
        </w:tabs>
        <w:ind w:left="720" w:hanging="360"/>
      </w:pPr>
      <w:rPr>
        <w:rFonts w:ascii="Courier New" w:hAnsi="Courier New" w:cs="Courier New" w:hint="default"/>
      </w:rPr>
    </w:lvl>
    <w:lvl w:ilvl="1" w:tplc="10090001">
      <w:start w:val="1"/>
      <w:numFmt w:val="bullet"/>
      <w:lvlText w:val=""/>
      <w:lvlJc w:val="left"/>
      <w:pPr>
        <w:tabs>
          <w:tab w:val="num" w:pos="720"/>
        </w:tabs>
        <w:ind w:left="720" w:hanging="360"/>
      </w:pPr>
      <w:rPr>
        <w:rFonts w:ascii="Symbol" w:hAnsi="Symbol" w:hint="default"/>
      </w:rPr>
    </w:lvl>
    <w:lvl w:ilvl="2" w:tplc="10090001">
      <w:start w:val="1"/>
      <w:numFmt w:val="bullet"/>
      <w:lvlText w:val=""/>
      <w:lvlJc w:val="left"/>
      <w:pPr>
        <w:tabs>
          <w:tab w:val="num" w:pos="1440"/>
        </w:tabs>
        <w:ind w:left="1440" w:hanging="360"/>
      </w:pPr>
      <w:rPr>
        <w:rFonts w:ascii="Symbol" w:hAnsi="Symbol" w:hint="default"/>
      </w:rPr>
    </w:lvl>
    <w:lvl w:ilvl="3" w:tplc="0C0C0003">
      <w:start w:val="1"/>
      <w:numFmt w:val="bullet"/>
      <w:lvlText w:val="o"/>
      <w:lvlJc w:val="left"/>
      <w:pPr>
        <w:tabs>
          <w:tab w:val="num" w:pos="2160"/>
        </w:tabs>
        <w:ind w:left="2160" w:hanging="360"/>
      </w:pPr>
      <w:rPr>
        <w:rFonts w:ascii="Courier New" w:hAnsi="Courier New" w:cs="Courier New" w:hint="default"/>
      </w:rPr>
    </w:lvl>
    <w:lvl w:ilvl="4" w:tplc="84C28768">
      <w:start w:val="1"/>
      <w:numFmt w:val="bullet"/>
      <w:lvlText w:val=""/>
      <w:lvlJc w:val="left"/>
      <w:pPr>
        <w:tabs>
          <w:tab w:val="num" w:pos="2880"/>
        </w:tabs>
        <w:ind w:left="2880" w:hanging="360"/>
      </w:pPr>
      <w:rPr>
        <w:rFonts w:ascii="Symbol" w:hAnsi="Symbol" w:hint="default"/>
      </w:rPr>
    </w:lvl>
    <w:lvl w:ilvl="5" w:tplc="040C0005">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B354660"/>
    <w:multiLevelType w:val="hybridMultilevel"/>
    <w:tmpl w:val="CA06D9BA"/>
    <w:lvl w:ilvl="0" w:tplc="10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F271A8"/>
    <w:multiLevelType w:val="hybridMultilevel"/>
    <w:tmpl w:val="10226B84"/>
    <w:lvl w:ilvl="0" w:tplc="0409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C0C0003">
      <w:start w:val="1"/>
      <w:numFmt w:val="bullet"/>
      <w:lvlText w:val="o"/>
      <w:lvlJc w:val="left"/>
      <w:pPr>
        <w:tabs>
          <w:tab w:val="num" w:pos="1440"/>
        </w:tabs>
        <w:ind w:left="1440" w:hanging="360"/>
      </w:pPr>
      <w:rPr>
        <w:rFonts w:ascii="Courier New" w:hAnsi="Courier New" w:cs="Courier New" w:hint="default"/>
      </w:rPr>
    </w:lvl>
    <w:lvl w:ilvl="3" w:tplc="10090003">
      <w:start w:val="1"/>
      <w:numFmt w:val="bullet"/>
      <w:lvlText w:val="o"/>
      <w:lvlJc w:val="left"/>
      <w:pPr>
        <w:tabs>
          <w:tab w:val="num" w:pos="2160"/>
        </w:tabs>
        <w:ind w:left="2160" w:hanging="360"/>
      </w:pPr>
      <w:rPr>
        <w:rFonts w:ascii="Courier New" w:hAnsi="Courier New" w:cs="Courier New" w:hint="default"/>
      </w:rPr>
    </w:lvl>
    <w:lvl w:ilvl="4" w:tplc="040C0003">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56D48F5"/>
    <w:multiLevelType w:val="hybridMultilevel"/>
    <w:tmpl w:val="56B277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36766B"/>
    <w:multiLevelType w:val="hybridMultilevel"/>
    <w:tmpl w:val="EF2E51A0"/>
    <w:lvl w:ilvl="0" w:tplc="E1808258">
      <w:start w:val="1"/>
      <w:numFmt w:val="decimal"/>
      <w:lvlText w:val="%1."/>
      <w:lvlJc w:val="left"/>
      <w:pPr>
        <w:ind w:left="360" w:hanging="360"/>
      </w:pPr>
      <w:rPr>
        <w:rFonts w:hint="default"/>
        <w:b/>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743E04"/>
    <w:multiLevelType w:val="hybridMultilevel"/>
    <w:tmpl w:val="DB028A44"/>
    <w:lvl w:ilvl="0" w:tplc="040C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740585"/>
    <w:multiLevelType w:val="hybridMultilevel"/>
    <w:tmpl w:val="4596FB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1" w15:restartNumberingAfterBreak="0">
    <w:nsid w:val="4F5B1CF9"/>
    <w:multiLevelType w:val="hybridMultilevel"/>
    <w:tmpl w:val="4F84D210"/>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2" w15:restartNumberingAfterBreak="0">
    <w:nsid w:val="503D0252"/>
    <w:multiLevelType w:val="hybridMultilevel"/>
    <w:tmpl w:val="4E0A413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3B5F3D"/>
    <w:multiLevelType w:val="hybridMultilevel"/>
    <w:tmpl w:val="3BA462FA"/>
    <w:lvl w:ilvl="0" w:tplc="99A82ED6">
      <w:start w:val="2"/>
      <w:numFmt w:val="decimal"/>
      <w:lvlText w:val="%1."/>
      <w:lvlJc w:val="left"/>
      <w:pPr>
        <w:ind w:left="360" w:hanging="360"/>
      </w:pPr>
      <w:rPr>
        <w:rFonts w:asciiTheme="minorHAnsi" w:hAnsiTheme="minorHAnsi" w:cstheme="minorHAnsi" w:hint="default"/>
        <w:b/>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5EF036C"/>
    <w:multiLevelType w:val="hybridMultilevel"/>
    <w:tmpl w:val="E0D841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5D351348"/>
    <w:multiLevelType w:val="hybridMultilevel"/>
    <w:tmpl w:val="A9268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01B274C"/>
    <w:multiLevelType w:val="hybridMultilevel"/>
    <w:tmpl w:val="9120E31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7" w15:restartNumberingAfterBreak="0">
    <w:nsid w:val="646C4724"/>
    <w:multiLevelType w:val="hybridMultilevel"/>
    <w:tmpl w:val="DDB029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E70C0"/>
    <w:multiLevelType w:val="hybridMultilevel"/>
    <w:tmpl w:val="7E68D0BC"/>
    <w:lvl w:ilvl="0" w:tplc="67D82326">
      <w:start w:val="3"/>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1" w15:restartNumberingAfterBreak="0">
    <w:nsid w:val="66BD3163"/>
    <w:multiLevelType w:val="hybridMultilevel"/>
    <w:tmpl w:val="A1DE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792658"/>
    <w:multiLevelType w:val="hybridMultilevel"/>
    <w:tmpl w:val="63C86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9E40F80"/>
    <w:multiLevelType w:val="hybridMultilevel"/>
    <w:tmpl w:val="CDF23F96"/>
    <w:lvl w:ilvl="0" w:tplc="10090001">
      <w:start w:val="1"/>
      <w:numFmt w:val="bullet"/>
      <w:lvlText w:val=""/>
      <w:lvlJc w:val="left"/>
      <w:pPr>
        <w:ind w:left="1427" w:hanging="360"/>
      </w:pPr>
      <w:rPr>
        <w:rFonts w:ascii="Symbol" w:hAnsi="Symbol" w:hint="default"/>
      </w:rPr>
    </w:lvl>
    <w:lvl w:ilvl="1" w:tplc="10090003" w:tentative="1">
      <w:start w:val="1"/>
      <w:numFmt w:val="bullet"/>
      <w:lvlText w:val="o"/>
      <w:lvlJc w:val="left"/>
      <w:pPr>
        <w:ind w:left="2147" w:hanging="360"/>
      </w:pPr>
      <w:rPr>
        <w:rFonts w:ascii="Courier New" w:hAnsi="Courier New" w:cs="Courier New" w:hint="default"/>
      </w:rPr>
    </w:lvl>
    <w:lvl w:ilvl="2" w:tplc="10090005" w:tentative="1">
      <w:start w:val="1"/>
      <w:numFmt w:val="bullet"/>
      <w:lvlText w:val=""/>
      <w:lvlJc w:val="left"/>
      <w:pPr>
        <w:ind w:left="2867" w:hanging="360"/>
      </w:pPr>
      <w:rPr>
        <w:rFonts w:ascii="Wingdings" w:hAnsi="Wingdings" w:hint="default"/>
      </w:rPr>
    </w:lvl>
    <w:lvl w:ilvl="3" w:tplc="10090001" w:tentative="1">
      <w:start w:val="1"/>
      <w:numFmt w:val="bullet"/>
      <w:lvlText w:val=""/>
      <w:lvlJc w:val="left"/>
      <w:pPr>
        <w:ind w:left="3587" w:hanging="360"/>
      </w:pPr>
      <w:rPr>
        <w:rFonts w:ascii="Symbol" w:hAnsi="Symbol" w:hint="default"/>
      </w:rPr>
    </w:lvl>
    <w:lvl w:ilvl="4" w:tplc="10090003" w:tentative="1">
      <w:start w:val="1"/>
      <w:numFmt w:val="bullet"/>
      <w:lvlText w:val="o"/>
      <w:lvlJc w:val="left"/>
      <w:pPr>
        <w:ind w:left="4307" w:hanging="360"/>
      </w:pPr>
      <w:rPr>
        <w:rFonts w:ascii="Courier New" w:hAnsi="Courier New" w:cs="Courier New" w:hint="default"/>
      </w:rPr>
    </w:lvl>
    <w:lvl w:ilvl="5" w:tplc="10090005" w:tentative="1">
      <w:start w:val="1"/>
      <w:numFmt w:val="bullet"/>
      <w:lvlText w:val=""/>
      <w:lvlJc w:val="left"/>
      <w:pPr>
        <w:ind w:left="5027" w:hanging="360"/>
      </w:pPr>
      <w:rPr>
        <w:rFonts w:ascii="Wingdings" w:hAnsi="Wingdings" w:hint="default"/>
      </w:rPr>
    </w:lvl>
    <w:lvl w:ilvl="6" w:tplc="10090001" w:tentative="1">
      <w:start w:val="1"/>
      <w:numFmt w:val="bullet"/>
      <w:lvlText w:val=""/>
      <w:lvlJc w:val="left"/>
      <w:pPr>
        <w:ind w:left="5747" w:hanging="360"/>
      </w:pPr>
      <w:rPr>
        <w:rFonts w:ascii="Symbol" w:hAnsi="Symbol" w:hint="default"/>
      </w:rPr>
    </w:lvl>
    <w:lvl w:ilvl="7" w:tplc="10090003" w:tentative="1">
      <w:start w:val="1"/>
      <w:numFmt w:val="bullet"/>
      <w:lvlText w:val="o"/>
      <w:lvlJc w:val="left"/>
      <w:pPr>
        <w:ind w:left="6467" w:hanging="360"/>
      </w:pPr>
      <w:rPr>
        <w:rFonts w:ascii="Courier New" w:hAnsi="Courier New" w:cs="Courier New" w:hint="default"/>
      </w:rPr>
    </w:lvl>
    <w:lvl w:ilvl="8" w:tplc="10090005" w:tentative="1">
      <w:start w:val="1"/>
      <w:numFmt w:val="bullet"/>
      <w:lvlText w:val=""/>
      <w:lvlJc w:val="left"/>
      <w:pPr>
        <w:ind w:left="7187" w:hanging="360"/>
      </w:pPr>
      <w:rPr>
        <w:rFonts w:ascii="Wingdings" w:hAnsi="Wingdings" w:hint="default"/>
      </w:rPr>
    </w:lvl>
  </w:abstractNum>
  <w:abstractNum w:abstractNumId="44" w15:restartNumberingAfterBreak="0">
    <w:nsid w:val="69F7744F"/>
    <w:multiLevelType w:val="hybridMultilevel"/>
    <w:tmpl w:val="A3E040D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BF8474A"/>
    <w:multiLevelType w:val="hybridMultilevel"/>
    <w:tmpl w:val="3352196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0942D6C"/>
    <w:multiLevelType w:val="hybridMultilevel"/>
    <w:tmpl w:val="4F32942A"/>
    <w:lvl w:ilvl="0" w:tplc="0C0C0001">
      <w:start w:val="1"/>
      <w:numFmt w:val="bullet"/>
      <w:lvlText w:val=""/>
      <w:lvlJc w:val="left"/>
      <w:pPr>
        <w:ind w:left="720" w:hanging="360"/>
      </w:pPr>
      <w:rPr>
        <w:rFonts w:ascii="Symbol" w:hAnsi="Symbol" w:hint="default"/>
      </w:rPr>
    </w:lvl>
    <w:lvl w:ilvl="1" w:tplc="0C0C0017">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13C6D58"/>
    <w:multiLevelType w:val="hybridMultilevel"/>
    <w:tmpl w:val="8BBAC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4FD6567"/>
    <w:multiLevelType w:val="hybridMultilevel"/>
    <w:tmpl w:val="D84C65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7DE10012"/>
    <w:multiLevelType w:val="hybridMultilevel"/>
    <w:tmpl w:val="E43A1E24"/>
    <w:lvl w:ilvl="0" w:tplc="BA38A316">
      <w:start w:val="6"/>
      <w:numFmt w:val="decimal"/>
      <w:lvlText w:val="%1."/>
      <w:lvlJc w:val="left"/>
      <w:pPr>
        <w:ind w:left="360" w:hanging="360"/>
      </w:pPr>
      <w:rPr>
        <w:rFonts w:hint="default"/>
        <w:sz w:val="28"/>
        <w:szCs w:val="28"/>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7E7D4E4A"/>
    <w:multiLevelType w:val="hybridMultilevel"/>
    <w:tmpl w:val="695EA546"/>
    <w:lvl w:ilvl="0" w:tplc="1009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2" w15:restartNumberingAfterBreak="0">
    <w:nsid w:val="7EAB2BCB"/>
    <w:multiLevelType w:val="hybridMultilevel"/>
    <w:tmpl w:val="862852B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2"/>
  </w:num>
  <w:num w:numId="2">
    <w:abstractNumId w:val="27"/>
  </w:num>
  <w:num w:numId="3">
    <w:abstractNumId w:val="2"/>
  </w:num>
  <w:num w:numId="4">
    <w:abstractNumId w:val="29"/>
  </w:num>
  <w:num w:numId="5">
    <w:abstractNumId w:val="24"/>
  </w:num>
  <w:num w:numId="6">
    <w:abstractNumId w:val="46"/>
  </w:num>
  <w:num w:numId="7">
    <w:abstractNumId w:val="20"/>
  </w:num>
  <w:num w:numId="8">
    <w:abstractNumId w:val="5"/>
  </w:num>
  <w:num w:numId="9">
    <w:abstractNumId w:val="28"/>
  </w:num>
  <w:num w:numId="10">
    <w:abstractNumId w:val="6"/>
  </w:num>
  <w:num w:numId="11">
    <w:abstractNumId w:val="13"/>
  </w:num>
  <w:num w:numId="12">
    <w:abstractNumId w:val="39"/>
  </w:num>
  <w:num w:numId="13">
    <w:abstractNumId w:val="40"/>
  </w:num>
  <w:num w:numId="14">
    <w:abstractNumId w:val="42"/>
  </w:num>
  <w:num w:numId="15">
    <w:abstractNumId w:val="31"/>
  </w:num>
  <w:num w:numId="16">
    <w:abstractNumId w:val="41"/>
  </w:num>
  <w:num w:numId="17">
    <w:abstractNumId w:val="16"/>
  </w:num>
  <w:num w:numId="18">
    <w:abstractNumId w:val="0"/>
  </w:num>
  <w:num w:numId="19">
    <w:abstractNumId w:val="18"/>
  </w:num>
  <w:num w:numId="20">
    <w:abstractNumId w:val="23"/>
  </w:num>
  <w:num w:numId="21">
    <w:abstractNumId w:val="37"/>
  </w:num>
  <w:num w:numId="22">
    <w:abstractNumId w:val="8"/>
  </w:num>
  <w:num w:numId="23">
    <w:abstractNumId w:val="32"/>
  </w:num>
  <w:num w:numId="24">
    <w:abstractNumId w:val="4"/>
  </w:num>
  <w:num w:numId="25">
    <w:abstractNumId w:val="17"/>
  </w:num>
  <w:num w:numId="26">
    <w:abstractNumId w:val="19"/>
  </w:num>
  <w:num w:numId="27">
    <w:abstractNumId w:val="45"/>
  </w:num>
  <w:num w:numId="28">
    <w:abstractNumId w:val="7"/>
  </w:num>
  <w:num w:numId="29">
    <w:abstractNumId w:val="14"/>
  </w:num>
  <w:num w:numId="30">
    <w:abstractNumId w:val="26"/>
  </w:num>
  <w:num w:numId="31">
    <w:abstractNumId w:val="3"/>
  </w:num>
  <w:num w:numId="32">
    <w:abstractNumId w:val="11"/>
  </w:num>
  <w:num w:numId="33">
    <w:abstractNumId w:val="21"/>
  </w:num>
  <w:num w:numId="34">
    <w:abstractNumId w:val="25"/>
  </w:num>
  <w:num w:numId="35">
    <w:abstractNumId w:val="49"/>
  </w:num>
  <w:num w:numId="36">
    <w:abstractNumId w:val="10"/>
  </w:num>
  <w:num w:numId="37">
    <w:abstractNumId w:val="48"/>
  </w:num>
  <w:num w:numId="38">
    <w:abstractNumId w:val="43"/>
  </w:num>
  <w:num w:numId="39">
    <w:abstractNumId w:val="33"/>
  </w:num>
  <w:num w:numId="40">
    <w:abstractNumId w:val="1"/>
  </w:num>
  <w:num w:numId="41">
    <w:abstractNumId w:val="51"/>
  </w:num>
  <w:num w:numId="42">
    <w:abstractNumId w:val="38"/>
  </w:num>
  <w:num w:numId="43">
    <w:abstractNumId w:val="36"/>
  </w:num>
  <w:num w:numId="44">
    <w:abstractNumId w:val="35"/>
  </w:num>
  <w:num w:numId="45">
    <w:abstractNumId w:val="47"/>
  </w:num>
  <w:num w:numId="46">
    <w:abstractNumId w:val="12"/>
  </w:num>
  <w:num w:numId="47">
    <w:abstractNumId w:val="15"/>
  </w:num>
  <w:num w:numId="48">
    <w:abstractNumId w:val="30"/>
  </w:num>
  <w:num w:numId="49">
    <w:abstractNumId w:val="34"/>
  </w:num>
  <w:num w:numId="50">
    <w:abstractNumId w:val="50"/>
  </w:num>
  <w:num w:numId="51">
    <w:abstractNumId w:val="44"/>
  </w:num>
  <w:num w:numId="52">
    <w:abstractNumId w:val="52"/>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6D5"/>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85DC1"/>
    <w:rsid w:val="00990B43"/>
    <w:rsid w:val="00990E63"/>
    <w:rsid w:val="009910F9"/>
    <w:rsid w:val="0099155B"/>
    <w:rsid w:val="0099360D"/>
    <w:rsid w:val="00993CA0"/>
    <w:rsid w:val="0099546F"/>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6E98"/>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3403"/>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1F90"/>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rsid w:val="00F01F90"/>
    <w:rPr>
      <w:sz w:val="20"/>
      <w:szCs w:val="20"/>
      <w:lang w:val="fr-FR" w:eastAsia="fr-FR"/>
    </w:rPr>
  </w:style>
  <w:style w:type="character" w:customStyle="1" w:styleId="NotedebasdepageCar">
    <w:name w:val="Note de bas de page Car"/>
    <w:basedOn w:val="Policepardfaut"/>
    <w:link w:val="Notedebasdepage"/>
    <w:rsid w:val="00F01F90"/>
    <w:rPr>
      <w:lang w:val="fr-FR" w:eastAsia="fr-FR"/>
    </w:rPr>
  </w:style>
  <w:style w:type="character" w:styleId="Appelnotedebasdep">
    <w:name w:val="footnote reference"/>
    <w:basedOn w:val="Policepardfaut"/>
    <w:rsid w:val="00F01F90"/>
    <w:rPr>
      <w:vertAlign w:val="superscript"/>
    </w:rPr>
  </w:style>
  <w:style w:type="table" w:styleId="Trameclaire-Accent3">
    <w:name w:val="Light Shading Accent 3"/>
    <w:basedOn w:val="TableauNormal"/>
    <w:uiPriority w:val="60"/>
    <w:rsid w:val="00F01F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auweb1">
    <w:name w:val="Table Web 1"/>
    <w:basedOn w:val="TableauNormal"/>
    <w:rsid w:val="00F01F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scolonist.com/news/Kelly+Ellard+waives+latest+parole+hearing+1997+murder+Victoria+teen+Reena+Virk/7622346/story.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19E27-9F05-44E0-A421-B3192D43AB5F}"/>
</file>

<file path=customXml/itemProps2.xml><?xml version="1.0" encoding="utf-8"?>
<ds:datastoreItem xmlns:ds="http://schemas.openxmlformats.org/officeDocument/2006/customXml" ds:itemID="{E036E21E-00CC-4671-9FE0-E867964B8900}"/>
</file>

<file path=customXml/itemProps3.xml><?xml version="1.0" encoding="utf-8"?>
<ds:datastoreItem xmlns:ds="http://schemas.openxmlformats.org/officeDocument/2006/customXml" ds:itemID="{0FEDF25B-E4E3-406E-87F5-686935121D69}"/>
</file>

<file path=customXml/itemProps4.xml><?xml version="1.0" encoding="utf-8"?>
<ds:datastoreItem xmlns:ds="http://schemas.openxmlformats.org/officeDocument/2006/customXml" ds:itemID="{37E1D730-D4D3-41F1-8572-431DCD8E91ED}"/>
</file>

<file path=docProps/app.xml><?xml version="1.0" encoding="utf-8"?>
<Properties xmlns="http://schemas.openxmlformats.org/officeDocument/2006/extended-properties" xmlns:vt="http://schemas.openxmlformats.org/officeDocument/2006/docPropsVTypes">
  <Template>Normal</Template>
  <TotalTime>13</TotalTime>
  <Pages>16</Pages>
  <Words>3498</Words>
  <Characters>18507</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7</cp:revision>
  <cp:lastPrinted>2012-01-25T14:04:00Z</cp:lastPrinted>
  <dcterms:created xsi:type="dcterms:W3CDTF">2015-10-13T19:13:00Z</dcterms:created>
  <dcterms:modified xsi:type="dcterms:W3CDTF">2015-11-27T16:19:00Z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